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72602" w14:textId="77777777" w:rsidR="0014545A" w:rsidRDefault="0014545A" w:rsidP="0014545A">
      <w:pPr>
        <w:contextualSpacing/>
        <w:jc w:val="center"/>
        <w:rPr>
          <w:b/>
          <w:bCs/>
          <w:spacing w:val="-16"/>
          <w:kern w:val="24"/>
          <w:position w:val="10"/>
          <w:sz w:val="36"/>
          <w:szCs w:val="36"/>
          <w:lang w:eastAsia="ja-JP"/>
        </w:rPr>
      </w:pPr>
    </w:p>
    <w:p w14:paraId="0EE76E9E" w14:textId="77777777" w:rsidR="00424A81" w:rsidRPr="006243DD" w:rsidRDefault="00424A81" w:rsidP="00424A81">
      <w:pPr>
        <w:pStyle w:val="PaperTitle"/>
        <w:jc w:val="center"/>
        <w:rPr>
          <w:rFonts w:ascii="Times New Roman" w:hAnsi="Times New Roman" w:cs="Times New Roman"/>
          <w:color w:val="000000"/>
        </w:rPr>
      </w:pPr>
      <w:bookmarkStart w:id="0" w:name="_GoBack"/>
      <w:r w:rsidRPr="006243DD">
        <w:rPr>
          <w:rFonts w:ascii="Times New Roman" w:hAnsi="Times New Roman" w:cs="Times New Roman"/>
        </w:rPr>
        <w:t xml:space="preserve">Input </w:t>
      </w:r>
      <w:r w:rsidRPr="006243DD">
        <w:rPr>
          <w:rFonts w:ascii="Times New Roman" w:eastAsia="바탕" w:hAnsi="Times New Roman" w:cs="Times New Roman"/>
          <w:lang w:eastAsia="ko-KR"/>
        </w:rPr>
        <w:t>T</w:t>
      </w:r>
      <w:r w:rsidRPr="006243DD">
        <w:rPr>
          <w:rFonts w:ascii="Times New Roman" w:hAnsi="Times New Roman" w:cs="Times New Roman"/>
        </w:rPr>
        <w:t xml:space="preserve">he </w:t>
      </w:r>
      <w:r w:rsidRPr="006243DD">
        <w:rPr>
          <w:rFonts w:ascii="Times New Roman" w:eastAsia="바탕" w:hAnsi="Times New Roman" w:cs="Times New Roman"/>
          <w:lang w:eastAsia="ko-KR"/>
        </w:rPr>
        <w:t>T</w:t>
      </w:r>
      <w:r w:rsidRPr="006243DD">
        <w:rPr>
          <w:rFonts w:ascii="Times New Roman" w:hAnsi="Times New Roman" w:cs="Times New Roman"/>
        </w:rPr>
        <w:t xml:space="preserve">itle of </w:t>
      </w:r>
      <w:r w:rsidRPr="006243DD">
        <w:rPr>
          <w:rFonts w:ascii="Times New Roman" w:eastAsia="바탕" w:hAnsi="Times New Roman" w:cs="Times New Roman"/>
          <w:lang w:eastAsia="ko-KR"/>
        </w:rPr>
        <w:t>Y</w:t>
      </w:r>
      <w:r w:rsidRPr="006243DD">
        <w:rPr>
          <w:rFonts w:ascii="Times New Roman" w:hAnsi="Times New Roman" w:cs="Times New Roman"/>
        </w:rPr>
        <w:t xml:space="preserve">our </w:t>
      </w:r>
      <w:r w:rsidRPr="006243DD">
        <w:rPr>
          <w:rFonts w:ascii="Times New Roman" w:eastAsia="바탕" w:hAnsi="Times New Roman" w:cs="Times New Roman"/>
          <w:lang w:eastAsia="ko-KR"/>
        </w:rPr>
        <w:t>M</w:t>
      </w:r>
      <w:r w:rsidRPr="006243DD">
        <w:rPr>
          <w:rFonts w:ascii="Times New Roman" w:hAnsi="Times New Roman" w:cs="Times New Roman"/>
        </w:rPr>
        <w:t>anuscript</w:t>
      </w:r>
    </w:p>
    <w:tbl>
      <w:tblPr>
        <w:tblW w:w="10057" w:type="dxa"/>
        <w:jc w:val="center"/>
        <w:tblCellMar>
          <w:left w:w="99" w:type="dxa"/>
          <w:right w:w="99" w:type="dxa"/>
        </w:tblCellMar>
        <w:tblLook w:val="0000" w:firstRow="0" w:lastRow="0" w:firstColumn="0" w:lastColumn="0" w:noHBand="0" w:noVBand="0"/>
      </w:tblPr>
      <w:tblGrid>
        <w:gridCol w:w="10057"/>
      </w:tblGrid>
      <w:tr w:rsidR="00424A81" w14:paraId="0D2B1B67" w14:textId="77777777" w:rsidTr="005A5537">
        <w:trPr>
          <w:trHeight w:val="100"/>
          <w:jc w:val="center"/>
        </w:trPr>
        <w:tc>
          <w:tcPr>
            <w:tcW w:w="10057" w:type="dxa"/>
          </w:tcPr>
          <w:p w14:paraId="5F8B67A8" w14:textId="77777777" w:rsidR="00424A81" w:rsidRPr="009E71AA" w:rsidRDefault="00424A81" w:rsidP="005A5537">
            <w:pPr>
              <w:pStyle w:val="Authors"/>
              <w:wordWrap w:val="0"/>
              <w:rPr>
                <w:rFonts w:eastAsia="바탕"/>
                <w:i w:val="0"/>
                <w:iCs w:val="0"/>
                <w:color w:val="000000"/>
                <w:lang w:eastAsia="ko-KR"/>
              </w:rPr>
            </w:pPr>
            <w:r w:rsidRPr="009E71AA">
              <w:rPr>
                <w:b/>
                <w:bCs/>
                <w:i w:val="0"/>
                <w:iCs w:val="0"/>
                <w:color w:val="000000"/>
                <w:lang w:eastAsia="ko-KR"/>
              </w:rPr>
              <w:t xml:space="preserve">David </w:t>
            </w:r>
            <w:r w:rsidRPr="009E71AA">
              <w:rPr>
                <w:b/>
                <w:bCs/>
                <w:i w:val="0"/>
                <w:iCs w:val="0"/>
                <w:color w:val="000000"/>
                <w:lang w:eastAsia="ja-JP"/>
              </w:rPr>
              <w:t>Author</w:t>
            </w:r>
            <w:r w:rsidRPr="005D2480">
              <w:rPr>
                <w:b/>
                <w:bCs/>
                <w:i w:val="0"/>
                <w:iCs w:val="0"/>
                <w:color w:val="000000"/>
                <w:vertAlign w:val="superscript"/>
              </w:rPr>
              <w:t>1</w:t>
            </w:r>
            <w:r w:rsidRPr="009E71AA">
              <w:rPr>
                <w:b/>
                <w:bCs/>
                <w:i w:val="0"/>
                <w:iCs w:val="0"/>
                <w:color w:val="000000"/>
                <w:vertAlign w:val="superscript"/>
              </w:rPr>
              <w:t>†</w:t>
            </w:r>
            <w:r w:rsidRPr="009E71AA">
              <w:rPr>
                <w:b/>
                <w:bCs/>
                <w:i w:val="0"/>
                <w:iCs w:val="0"/>
                <w:color w:val="000000"/>
              </w:rPr>
              <w:t xml:space="preserve"> </w:t>
            </w:r>
            <w:proofErr w:type="gramStart"/>
            <w:r w:rsidRPr="009E71AA">
              <w:rPr>
                <w:b/>
                <w:bCs/>
                <w:i w:val="0"/>
                <w:iCs w:val="0"/>
                <w:color w:val="000000"/>
              </w:rPr>
              <w:t xml:space="preserve">and </w:t>
            </w:r>
            <w:r w:rsidRPr="009E71AA">
              <w:rPr>
                <w:b/>
                <w:bCs/>
                <w:i w:val="0"/>
                <w:iCs w:val="0"/>
                <w:color w:val="000000"/>
                <w:lang w:eastAsia="ko-KR"/>
              </w:rPr>
              <w:t xml:space="preserve"> Jennifer</w:t>
            </w:r>
            <w:proofErr w:type="gramEnd"/>
            <w:r w:rsidRPr="009E71AA">
              <w:rPr>
                <w:b/>
                <w:bCs/>
                <w:i w:val="0"/>
                <w:iCs w:val="0"/>
                <w:color w:val="000000"/>
                <w:lang w:eastAsia="ko-KR"/>
              </w:rPr>
              <w:t xml:space="preserve"> </w:t>
            </w:r>
            <w:r w:rsidRPr="009E71AA">
              <w:rPr>
                <w:b/>
                <w:bCs/>
                <w:i w:val="0"/>
                <w:iCs w:val="0"/>
                <w:color w:val="000000"/>
                <w:lang w:eastAsia="ja-JP"/>
              </w:rPr>
              <w:t>Author</w:t>
            </w:r>
            <w:r w:rsidRPr="005D2480">
              <w:rPr>
                <w:b/>
                <w:bCs/>
                <w:i w:val="0"/>
                <w:iCs w:val="0"/>
                <w:color w:val="000000"/>
                <w:vertAlign w:val="superscript"/>
              </w:rPr>
              <w:t>2††</w:t>
            </w:r>
            <w:r w:rsidRPr="009E71AA">
              <w:rPr>
                <w:i w:val="0"/>
                <w:iCs w:val="0"/>
                <w:color w:val="000000"/>
              </w:rPr>
              <w:t>,</w:t>
            </w:r>
          </w:p>
          <w:p w14:paraId="02148415" w14:textId="77777777" w:rsidR="00424A81" w:rsidRPr="00BA1BB3" w:rsidRDefault="00CC3254" w:rsidP="005A5537">
            <w:pPr>
              <w:pStyle w:val="Authors"/>
              <w:wordWrap w:val="0"/>
              <w:rPr>
                <w:rFonts w:eastAsia="바탕"/>
                <w:sz w:val="20"/>
                <w:szCs w:val="20"/>
                <w:lang w:eastAsia="ko-KR"/>
              </w:rPr>
            </w:pPr>
            <w:hyperlink r:id="rId8" w:history="1">
              <w:r w:rsidR="00424A81" w:rsidRPr="00BA1BB3">
                <w:rPr>
                  <w:rStyle w:val="a3"/>
                  <w:rFonts w:eastAsia="바탕"/>
                  <w:sz w:val="20"/>
                  <w:szCs w:val="20"/>
                  <w:lang w:eastAsia="ko-KR"/>
                </w:rPr>
                <w:t>David@umcp.edu</w:t>
              </w:r>
            </w:hyperlink>
            <w:r w:rsidR="00424A81" w:rsidRPr="00BA1BB3">
              <w:rPr>
                <w:rFonts w:eastAsia="바탕"/>
                <w:sz w:val="20"/>
                <w:szCs w:val="20"/>
                <w:lang w:eastAsia="ko-KR"/>
              </w:rPr>
              <w:t xml:space="preserve"> </w:t>
            </w:r>
            <w:r w:rsidR="00424A81" w:rsidRPr="00BA1BB3">
              <w:rPr>
                <w:sz w:val="20"/>
                <w:szCs w:val="20"/>
                <w:lang w:eastAsia="ko-KR"/>
              </w:rPr>
              <w:t xml:space="preserve">      </w:t>
            </w:r>
            <w:hyperlink r:id="rId9" w:history="1">
              <w:r w:rsidR="00424A81" w:rsidRPr="00BA1BB3">
                <w:rPr>
                  <w:rStyle w:val="a3"/>
                  <w:rFonts w:eastAsia="바탕"/>
                  <w:sz w:val="20"/>
                  <w:szCs w:val="20"/>
                  <w:lang w:eastAsia="ko-KR"/>
                </w:rPr>
                <w:t>Jennifer@umcp.edu</w:t>
              </w:r>
            </w:hyperlink>
            <w:r w:rsidR="00424A81" w:rsidRPr="00BA1BB3">
              <w:rPr>
                <w:rFonts w:eastAsia="바탕"/>
                <w:sz w:val="20"/>
                <w:szCs w:val="20"/>
                <w:lang w:eastAsia="ko-KR"/>
              </w:rPr>
              <w:t xml:space="preserve"> </w:t>
            </w:r>
          </w:p>
          <w:p w14:paraId="681BCA41" w14:textId="77777777" w:rsidR="00424A81" w:rsidRPr="0088398B" w:rsidRDefault="00424A81" w:rsidP="005A5537">
            <w:pPr>
              <w:jc w:val="center"/>
              <w:rPr>
                <w:rFonts w:eastAsia="바탕"/>
                <w:lang w:eastAsia="ko-KR"/>
              </w:rPr>
            </w:pPr>
            <w:r w:rsidRPr="00BA1BB3">
              <w:rPr>
                <w:rFonts w:eastAsia="바탕"/>
                <w:lang w:eastAsia="ko-KR"/>
              </w:rPr>
              <w:t>University of Maryland,  College Park, MD, USA</w:t>
            </w:r>
          </w:p>
        </w:tc>
      </w:tr>
    </w:tbl>
    <w:p w14:paraId="32FA0881" w14:textId="77777777" w:rsidR="00FA6123" w:rsidRDefault="00FA6123" w:rsidP="0088398B">
      <w:pPr>
        <w:tabs>
          <w:tab w:val="left" w:pos="0"/>
        </w:tabs>
        <w:ind w:right="13"/>
        <w:rPr>
          <w:rFonts w:eastAsia="바탕"/>
          <w:snapToGrid w:val="0"/>
          <w:w w:val="120"/>
          <w:kern w:val="24"/>
          <w:position w:val="10"/>
          <w:sz w:val="32"/>
          <w:szCs w:val="32"/>
          <w:lang w:eastAsia="ko-KR"/>
        </w:rPr>
      </w:pPr>
    </w:p>
    <w:p w14:paraId="0B889F3C" w14:textId="33CF4E42" w:rsidR="00FA6123" w:rsidRPr="00F272C3" w:rsidRDefault="00FA6123" w:rsidP="0088398B">
      <w:pPr>
        <w:tabs>
          <w:tab w:val="left" w:pos="0"/>
        </w:tabs>
        <w:ind w:right="13"/>
        <w:rPr>
          <w:rFonts w:eastAsia="바탕"/>
          <w:snapToGrid w:val="0"/>
          <w:w w:val="120"/>
          <w:kern w:val="24"/>
          <w:position w:val="10"/>
          <w:sz w:val="32"/>
          <w:szCs w:val="32"/>
          <w:lang w:eastAsia="ko-KR"/>
        </w:rPr>
        <w:sectPr w:rsidR="00FA6123" w:rsidRPr="00F272C3" w:rsidSect="00CC3254">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continuous"/>
          <w:pgSz w:w="12240" w:h="15840" w:code="1"/>
          <w:pgMar w:top="1440" w:right="1225" w:bottom="1582" w:left="1077" w:header="720" w:footer="720" w:gutter="0"/>
          <w:pgNumType w:start="1"/>
          <w:cols w:space="720"/>
          <w:titlePg/>
          <w:docGrid w:linePitch="272"/>
        </w:sectPr>
      </w:pPr>
    </w:p>
    <w:p w14:paraId="34CA0B6A" w14:textId="2786EFB1" w:rsidR="005A2BD7" w:rsidRDefault="00424A81" w:rsidP="005A2BD7">
      <w:pPr>
        <w:pStyle w:val="SammaryHeader"/>
        <w:ind w:left="234" w:hanging="234"/>
      </w:pPr>
      <w:r>
        <w:lastRenderedPageBreak/>
        <w:t>Abstract</w:t>
      </w:r>
    </w:p>
    <w:p w14:paraId="0E3FDCAF" w14:textId="77777777" w:rsidR="0014545A" w:rsidRPr="0014545A" w:rsidRDefault="0014545A" w:rsidP="0014545A">
      <w:pPr>
        <w:pStyle w:val="Sammary"/>
        <w:rPr>
          <w:sz w:val="18"/>
          <w:szCs w:val="18"/>
        </w:rPr>
      </w:pPr>
      <w:r w:rsidRPr="0014545A">
        <w:rPr>
          <w:sz w:val="18"/>
          <w:szCs w:val="18"/>
        </w:rPr>
        <w:t>The appearance of COVID-19 virus has affected many aspects of our life. These include and not limited to social, financial and economic changes. One of the most important impacts is the economic effects. Many countries have taken actions to continue the teaching process through online teaching platforms. The students are expected to graduate during the next few semesters with certificates that include some online-completed courses and their graduation certificates are called mixed certificates.</w:t>
      </w:r>
    </w:p>
    <w:p w14:paraId="0B424ADA" w14:textId="40BA2690" w:rsidR="005A2BD7" w:rsidRDefault="0014545A" w:rsidP="0014545A">
      <w:pPr>
        <w:pStyle w:val="Sammary"/>
        <w:rPr>
          <w:sz w:val="18"/>
          <w:szCs w:val="18"/>
        </w:rPr>
      </w:pPr>
      <w:r w:rsidRPr="0014545A">
        <w:rPr>
          <w:sz w:val="18"/>
          <w:szCs w:val="18"/>
        </w:rPr>
        <w:t xml:space="preserve">This </w:t>
      </w:r>
      <w:r w:rsidR="00FA6123">
        <w:rPr>
          <w:sz w:val="18"/>
          <w:szCs w:val="18"/>
        </w:rPr>
        <w:t>paper</w:t>
      </w:r>
      <w:r w:rsidRPr="0014545A">
        <w:rPr>
          <w:sz w:val="18"/>
          <w:szCs w:val="18"/>
        </w:rPr>
        <w:t xml:space="preserve"> considers graduation mixed certificates with some online courses and its impact on graduates seeking jobs. First, we study how well the mixed certificates are accepted by job market. In other words, how different companies, organizations and even governmental entities would accept such certificates when hiring. We study the perception of job market for such certificates for different learning fields. Secondly, we study how well the online courses are accepted by the students keeping in mind that these students are used to traditional face to face teaching. Finally, we </w:t>
      </w:r>
      <w:r w:rsidR="00FA6123">
        <w:rPr>
          <w:sz w:val="18"/>
          <w:szCs w:val="18"/>
        </w:rPr>
        <w:t>paper</w:t>
      </w:r>
      <w:r w:rsidRPr="0014545A">
        <w:rPr>
          <w:sz w:val="18"/>
          <w:szCs w:val="18"/>
        </w:rPr>
        <w:t xml:space="preserve"> our results and recommendations according to the collected data from the surveys. Some of the results show that about 60% of companies don’t have policies to encourage hiring graduates with mixed certificates. Also, colleges are almost divided evenly between preferring face to face and preferring online teaching.</w:t>
      </w:r>
    </w:p>
    <w:p w14:paraId="2F8CE974" w14:textId="77777777" w:rsidR="0014545A" w:rsidRDefault="0014545A" w:rsidP="0014545A">
      <w:pPr>
        <w:pStyle w:val="Sammary"/>
        <w:rPr>
          <w:sz w:val="18"/>
          <w:szCs w:val="18"/>
        </w:rPr>
      </w:pPr>
    </w:p>
    <w:p w14:paraId="5C2168E8" w14:textId="456B0030" w:rsidR="00424A81" w:rsidRDefault="00087E3F" w:rsidP="00424A81">
      <w:pPr>
        <w:pStyle w:val="a9"/>
        <w:rPr>
          <w:rFonts w:ascii="Times New Roman" w:eastAsia="나눔고딕" w:hAnsi="Times New Roman" w:cs="Times New Roman"/>
          <w:b/>
          <w:i/>
          <w:sz w:val="20"/>
          <w:szCs w:val="20"/>
        </w:rPr>
      </w:pPr>
      <w:r>
        <w:rPr>
          <w:rFonts w:ascii="Times New Roman" w:eastAsia="나눔고딕" w:hAnsi="Times New Roman" w:cs="Times New Roman"/>
          <w:b/>
          <w:i/>
          <w:sz w:val="20"/>
          <w:szCs w:val="20"/>
        </w:rPr>
        <w:t>Key</w:t>
      </w:r>
      <w:r w:rsidR="00424A81" w:rsidRPr="006243DD">
        <w:rPr>
          <w:rFonts w:ascii="Times New Roman" w:eastAsia="나눔고딕" w:hAnsi="Times New Roman" w:cs="Times New Roman"/>
          <w:b/>
          <w:i/>
          <w:sz w:val="20"/>
          <w:szCs w:val="20"/>
        </w:rPr>
        <w:t>words</w:t>
      </w:r>
      <w:r w:rsidR="00424A81">
        <w:rPr>
          <w:rFonts w:ascii="Times New Roman" w:eastAsia="나눔고딕" w:hAnsi="Times New Roman" w:cs="Times New Roman"/>
          <w:b/>
          <w:i/>
          <w:sz w:val="20"/>
          <w:szCs w:val="20"/>
        </w:rPr>
        <w:t>:</w:t>
      </w:r>
    </w:p>
    <w:p w14:paraId="08C27C3A" w14:textId="77777777" w:rsidR="00424A81" w:rsidRPr="006243DD" w:rsidRDefault="00424A81" w:rsidP="00424A81">
      <w:pPr>
        <w:pStyle w:val="a8"/>
        <w:spacing w:line="240" w:lineRule="auto"/>
        <w:rPr>
          <w:rFonts w:ascii="Times New Roman" w:eastAsia="나눔고딕" w:hAnsi="Times New Roman" w:cs="Times New Roman"/>
          <w:b/>
          <w:i/>
        </w:rPr>
      </w:pPr>
      <w:r w:rsidRPr="006243DD">
        <w:rPr>
          <w:rFonts w:ascii="Times New Roman" w:hAnsi="Times New Roman" w:cs="Times New Roman"/>
          <w:i/>
          <w:sz w:val="18"/>
          <w:szCs w:val="18"/>
        </w:rPr>
        <w:t>Input here the part of 4-5 keywords.</w:t>
      </w:r>
      <w:r w:rsidRPr="006243DD">
        <w:rPr>
          <w:rFonts w:ascii="Times New Roman" w:eastAsia="나눔고딕" w:hAnsi="Times New Roman" w:cs="Times New Roman"/>
          <w:b/>
          <w:i/>
        </w:rPr>
        <w:t xml:space="preserve"> </w:t>
      </w:r>
    </w:p>
    <w:p w14:paraId="2FAF8997" w14:textId="77777777" w:rsidR="0014545A" w:rsidRDefault="0014545A" w:rsidP="0014545A">
      <w:pPr>
        <w:pStyle w:val="aa"/>
        <w:spacing w:after="0" w:line="240" w:lineRule="auto"/>
        <w:ind w:left="360"/>
        <w:rPr>
          <w:b/>
          <w:sz w:val="24"/>
          <w:szCs w:val="24"/>
          <w:lang w:bidi="ar-DZ"/>
        </w:rPr>
      </w:pPr>
    </w:p>
    <w:p w14:paraId="7A9B2DCD" w14:textId="41D8A7F0" w:rsidR="0014545A" w:rsidRPr="0014545A" w:rsidRDefault="0014545A" w:rsidP="0014545A">
      <w:pPr>
        <w:pStyle w:val="aa"/>
        <w:numPr>
          <w:ilvl w:val="0"/>
          <w:numId w:val="10"/>
        </w:numPr>
        <w:spacing w:after="0" w:line="240" w:lineRule="auto"/>
        <w:ind w:left="360"/>
        <w:rPr>
          <w:rFonts w:asciiTheme="majorBidi" w:hAnsiTheme="majorBidi" w:cstheme="majorBidi"/>
          <w:b/>
          <w:sz w:val="24"/>
          <w:szCs w:val="24"/>
          <w:lang w:bidi="ar-DZ"/>
        </w:rPr>
      </w:pPr>
      <w:r w:rsidRPr="0014545A">
        <w:rPr>
          <w:rFonts w:asciiTheme="majorBidi" w:hAnsiTheme="majorBidi" w:cstheme="majorBidi"/>
          <w:b/>
          <w:sz w:val="24"/>
          <w:szCs w:val="24"/>
          <w:lang w:bidi="ar-DZ"/>
        </w:rPr>
        <w:t>Introduction</w:t>
      </w:r>
    </w:p>
    <w:p w14:paraId="2E38F820" w14:textId="77777777" w:rsidR="0014545A" w:rsidRPr="0014545A" w:rsidRDefault="0014545A" w:rsidP="0014545A">
      <w:pPr>
        <w:rPr>
          <w:rFonts w:asciiTheme="majorBidi" w:hAnsiTheme="majorBidi" w:cstheme="majorBidi"/>
          <w:b/>
          <w:bCs/>
          <w:sz w:val="22"/>
          <w:szCs w:val="22"/>
          <w:lang w:bidi="ar-DZ"/>
        </w:rPr>
      </w:pPr>
    </w:p>
    <w:p w14:paraId="5A93B7C5" w14:textId="77777777" w:rsidR="0014545A" w:rsidRPr="00922E44" w:rsidRDefault="0014545A" w:rsidP="0014545A">
      <w:pPr>
        <w:rPr>
          <w:sz w:val="22"/>
          <w:szCs w:val="22"/>
        </w:rPr>
      </w:pPr>
      <w:r w:rsidRPr="00922E44">
        <w:rPr>
          <w:sz w:val="22"/>
          <w:szCs w:val="22"/>
        </w:rPr>
        <w:t>The wide spread of COVID-19 virus all over the world has changed our lives in many aspects. People’s life has been changed socially, financially and economically due to the COVID-19 virus.  One of the most important changes is the economic changes. The economic changes could have direct or indirect consequences on people. This proposal focuses on the economic consequences COVID-19 and specifically its impact on graduates seeking jobs.</w:t>
      </w:r>
    </w:p>
    <w:p w14:paraId="6FFDD9BA" w14:textId="77777777" w:rsidR="0014545A" w:rsidRPr="00922E44" w:rsidRDefault="0014545A" w:rsidP="0014545A">
      <w:pPr>
        <w:rPr>
          <w:sz w:val="22"/>
          <w:szCs w:val="22"/>
        </w:rPr>
      </w:pPr>
      <w:r w:rsidRPr="00922E44">
        <w:rPr>
          <w:sz w:val="22"/>
          <w:szCs w:val="22"/>
        </w:rPr>
        <w:t xml:space="preserve">Because of the need to social distancing to prevent the spread of the virus, many countries have taken actions towards suspending schools and universities. For example, Saudi Arabia was one of the first countries to take such measures to protect students in schools and universities. Suspending schools and universities </w:t>
      </w:r>
      <w:r w:rsidRPr="00922E44">
        <w:rPr>
          <w:sz w:val="22"/>
          <w:szCs w:val="22"/>
        </w:rPr>
        <w:lastRenderedPageBreak/>
        <w:t xml:space="preserve">was proven to be one important measure to protect the students and their families and the society as a whole. At the same time, countries always tried to continue the teaching process through online learning [1,2,3,4,10]. In such cases, students who are currently enrolled in universities are completing some courses in their study through online platforms. These students are expected to graduate during the next few semesters with certificates that include some online-completed courses and some traditional face-to-face courses (This type of learning is called blended learning [5,6,7,8,9]). In this proposal, we call such certificates, mixed certificates. </w:t>
      </w:r>
    </w:p>
    <w:p w14:paraId="7896BA9D" w14:textId="77777777" w:rsidR="0014545A" w:rsidRPr="00922E44" w:rsidRDefault="0014545A" w:rsidP="0014545A">
      <w:pPr>
        <w:pStyle w:val="p1"/>
        <w:spacing w:before="0" w:beforeAutospacing="0" w:after="0" w:afterAutospacing="0"/>
        <w:jc w:val="both"/>
        <w:rPr>
          <w:rStyle w:val="s1"/>
          <w:rFonts w:asciiTheme="minorBidi" w:hAnsiTheme="minorBidi" w:cstheme="minorBidi"/>
          <w:color w:val="444444"/>
          <w:sz w:val="22"/>
          <w:szCs w:val="22"/>
          <w:bdr w:val="none" w:sz="0" w:space="0" w:color="auto" w:frame="1"/>
        </w:rPr>
      </w:pPr>
    </w:p>
    <w:p w14:paraId="49821797" w14:textId="77777777" w:rsidR="0014545A" w:rsidRPr="00922E44" w:rsidRDefault="0014545A" w:rsidP="0014545A">
      <w:pPr>
        <w:rPr>
          <w:sz w:val="22"/>
          <w:szCs w:val="22"/>
        </w:rPr>
      </w:pPr>
      <w:r w:rsidRPr="00922E44">
        <w:rPr>
          <w:sz w:val="22"/>
          <w:szCs w:val="22"/>
        </w:rPr>
        <w:t>University graduates with mixed certificates need to be hired after graduation. In this proposal, we study how different companies, organizations and even governmental entities would accept such mixed certificates. We plan to study the perception of job market for such certificates for different learning fields.</w:t>
      </w:r>
    </w:p>
    <w:p w14:paraId="1ECFCDC1" w14:textId="77777777" w:rsidR="0014545A" w:rsidRPr="00922E44" w:rsidRDefault="0014545A" w:rsidP="0014545A">
      <w:pPr>
        <w:rPr>
          <w:sz w:val="22"/>
          <w:szCs w:val="22"/>
        </w:rPr>
      </w:pPr>
      <w:r w:rsidRPr="00922E44">
        <w:rPr>
          <w:sz w:val="22"/>
          <w:szCs w:val="22"/>
        </w:rPr>
        <w:t xml:space="preserve">There is a number of different teaching systems that exist in different countries. The most popular system is the traditional face-to-face teaching system. In this traditional system [11,12], all the courses are taught in classes with personal contact. Classes that need practical skills benefit very much from the system where the students are allowed to attend classes and labs physically and get direct guidance from instructors. </w:t>
      </w:r>
    </w:p>
    <w:p w14:paraId="25152D0C" w14:textId="77777777" w:rsidR="0014545A" w:rsidRPr="00922E44" w:rsidRDefault="0014545A" w:rsidP="0014545A">
      <w:pPr>
        <w:rPr>
          <w:sz w:val="22"/>
          <w:szCs w:val="22"/>
        </w:rPr>
      </w:pPr>
      <w:r w:rsidRPr="00922E44">
        <w:rPr>
          <w:sz w:val="22"/>
          <w:szCs w:val="22"/>
        </w:rPr>
        <w:t xml:space="preserve">On the other hand, distance learning (or online learning) [13,14,15,16,17,18,19,20] started as another way of teaching which offers new opportunities to people who cannot attend classes physically. In distance learning, all classes are conducted virtually online and no face-to-face interaction. This type of learning provides course materials through Internet and also facilitates the interaction between instructors and students. However, the certificates earned completely virtual through distance learning does not </w:t>
      </w:r>
      <w:r w:rsidRPr="00922E44">
        <w:rPr>
          <w:sz w:val="22"/>
          <w:szCs w:val="22"/>
        </w:rPr>
        <w:lastRenderedPageBreak/>
        <w:t xml:space="preserve">have good reputation where all the courses within these programs are online courses. These certificates are perceived by job market as having lower quality as compared to traditional certificates earned with face-to-face teaching strategies. </w:t>
      </w:r>
    </w:p>
    <w:p w14:paraId="386DE739" w14:textId="77777777" w:rsidR="0014545A" w:rsidRPr="00922E44" w:rsidRDefault="0014545A" w:rsidP="0014545A">
      <w:pPr>
        <w:rPr>
          <w:sz w:val="22"/>
          <w:szCs w:val="22"/>
        </w:rPr>
      </w:pPr>
      <w:r w:rsidRPr="00922E44">
        <w:rPr>
          <w:sz w:val="22"/>
          <w:szCs w:val="22"/>
        </w:rPr>
        <w:t xml:space="preserve">This paper considers the graduation certificates with some face-to-face courses and some online courses, mixed certificates, and their effect on graduates seeking jobs. Again, because of COVID-19 pandemic, our universities are going to issue mixed certificates for all currently enrolled students. This paper has two-fold. Firstly, we try to answer the question, how well the mixed certificates, are accepted by job market. This is in the view that a student gets grade of Pass/Fail in online courses if the course grade would hurt his grade point average (GPA). We consider several learning fields such as Computer Science, Engineering, Medical and Trading. </w:t>
      </w:r>
    </w:p>
    <w:p w14:paraId="6B4C4295" w14:textId="77777777" w:rsidR="0014545A" w:rsidRPr="00922E44" w:rsidRDefault="0014545A" w:rsidP="0014545A">
      <w:pPr>
        <w:rPr>
          <w:sz w:val="22"/>
          <w:szCs w:val="22"/>
        </w:rPr>
      </w:pPr>
      <w:r w:rsidRPr="00922E44">
        <w:rPr>
          <w:sz w:val="22"/>
          <w:szCs w:val="22"/>
        </w:rPr>
        <w:t>The second track considers the question, how well the online courses are accepted by the students keeping in mind that these students are used to traditional face-to-face teaching. We focus on students from computer science and engineering. The results could lead us to recommending that some courses could be online courses even in normal times not only in pandemic times. The importance of this wok can be characterized as follows.</w:t>
      </w:r>
    </w:p>
    <w:p w14:paraId="67A335E7" w14:textId="77777777" w:rsidR="0014545A" w:rsidRPr="00922E44" w:rsidRDefault="0014545A" w:rsidP="0014545A">
      <w:pPr>
        <w:rPr>
          <w:sz w:val="22"/>
          <w:szCs w:val="22"/>
        </w:rPr>
      </w:pPr>
      <w:r w:rsidRPr="00922E44">
        <w:rPr>
          <w:sz w:val="22"/>
          <w:szCs w:val="22"/>
        </w:rPr>
        <w:t xml:space="preserve">Saudi Arabia effort in containing the COVID-19 pandemic is noticeable, and this work would help in measuring the consequences of outbreak of virus at the economic level. </w:t>
      </w:r>
    </w:p>
    <w:p w14:paraId="7B57CEC8" w14:textId="77777777" w:rsidR="0014545A" w:rsidRPr="00922E44" w:rsidRDefault="0014545A" w:rsidP="0014545A">
      <w:pPr>
        <w:rPr>
          <w:sz w:val="22"/>
          <w:szCs w:val="22"/>
        </w:rPr>
      </w:pPr>
      <w:r w:rsidRPr="00922E44">
        <w:rPr>
          <w:sz w:val="22"/>
          <w:szCs w:val="22"/>
        </w:rPr>
        <w:t xml:space="preserve">Students in traditional programs are completing some of their courses online, and it is important to gather their feedback to help improving the online teaching process. </w:t>
      </w:r>
    </w:p>
    <w:p w14:paraId="72A4D620" w14:textId="77777777" w:rsidR="0014545A" w:rsidRPr="00922E44" w:rsidRDefault="0014545A" w:rsidP="0014545A">
      <w:pPr>
        <w:rPr>
          <w:sz w:val="22"/>
          <w:szCs w:val="22"/>
        </w:rPr>
      </w:pPr>
      <w:r w:rsidRPr="00922E44">
        <w:rPr>
          <w:sz w:val="22"/>
          <w:szCs w:val="22"/>
        </w:rPr>
        <w:t xml:space="preserve">Classification of the learning fields with mixed certificates according to their level of acceptance by job market is important to universities and decision makers. </w:t>
      </w:r>
    </w:p>
    <w:p w14:paraId="38B7730D" w14:textId="77777777" w:rsidR="0014545A" w:rsidRPr="00922E44" w:rsidRDefault="0014545A" w:rsidP="0014545A">
      <w:pPr>
        <w:rPr>
          <w:sz w:val="22"/>
          <w:szCs w:val="22"/>
        </w:rPr>
      </w:pPr>
      <w:r w:rsidRPr="00922E44">
        <w:rPr>
          <w:sz w:val="22"/>
          <w:szCs w:val="22"/>
        </w:rPr>
        <w:t xml:space="preserve">Studying the effect of including some specific online courses in the traditional curriculum is important to scientific departments such as computer science. </w:t>
      </w:r>
    </w:p>
    <w:p w14:paraId="70C58313" w14:textId="77777777" w:rsidR="0014545A" w:rsidRPr="00922E44" w:rsidRDefault="0014545A" w:rsidP="0014545A">
      <w:pPr>
        <w:rPr>
          <w:sz w:val="22"/>
          <w:szCs w:val="22"/>
        </w:rPr>
      </w:pPr>
      <w:r w:rsidRPr="00922E44">
        <w:rPr>
          <w:sz w:val="22"/>
          <w:szCs w:val="22"/>
        </w:rPr>
        <w:t xml:space="preserve">Our findings and recommendations could benefit the job market as well as the universities. </w:t>
      </w:r>
    </w:p>
    <w:p w14:paraId="6442696F" w14:textId="77777777" w:rsidR="0014545A" w:rsidRPr="00922E44" w:rsidRDefault="0014545A" w:rsidP="0014545A">
      <w:pPr>
        <w:rPr>
          <w:sz w:val="22"/>
          <w:szCs w:val="22"/>
        </w:rPr>
      </w:pPr>
    </w:p>
    <w:p w14:paraId="62D3B923" w14:textId="77777777" w:rsidR="0014545A" w:rsidRPr="00922E44" w:rsidRDefault="0014545A" w:rsidP="0014545A">
      <w:pPr>
        <w:rPr>
          <w:sz w:val="22"/>
          <w:szCs w:val="22"/>
        </w:rPr>
      </w:pPr>
      <w:r w:rsidRPr="00922E44">
        <w:rPr>
          <w:sz w:val="22"/>
          <w:szCs w:val="22"/>
        </w:rPr>
        <w:t>This paper is organized as follows. The next section describes the methodology we followed int his paper. Section 3 discusses the companies’ survey results. In section 4, we discuss the results of the students’ survey.</w:t>
      </w:r>
    </w:p>
    <w:p w14:paraId="6F72708B" w14:textId="77777777" w:rsidR="0014545A" w:rsidRPr="00922E44" w:rsidRDefault="0014545A" w:rsidP="0014545A">
      <w:pPr>
        <w:rPr>
          <w:sz w:val="22"/>
          <w:szCs w:val="22"/>
        </w:rPr>
      </w:pPr>
      <w:r w:rsidRPr="00922E44">
        <w:rPr>
          <w:sz w:val="22"/>
          <w:szCs w:val="22"/>
        </w:rPr>
        <w:lastRenderedPageBreak/>
        <w:t xml:space="preserve">Section 5 summarizes the results and gives some recommendations. Finally, in section 6, we give some concluding remarks. </w:t>
      </w:r>
    </w:p>
    <w:p w14:paraId="145475DE" w14:textId="77777777" w:rsidR="0014545A" w:rsidRPr="00922E44" w:rsidRDefault="0014545A" w:rsidP="0014545A">
      <w:pPr>
        <w:pStyle w:val="p1"/>
        <w:spacing w:before="0" w:beforeAutospacing="0" w:after="0" w:afterAutospacing="0"/>
        <w:jc w:val="both"/>
        <w:rPr>
          <w:rStyle w:val="s1"/>
          <w:rFonts w:asciiTheme="minorBidi" w:hAnsiTheme="minorBidi" w:cstheme="minorBidi"/>
          <w:color w:val="444444"/>
          <w:sz w:val="22"/>
          <w:szCs w:val="22"/>
          <w:bdr w:val="none" w:sz="0" w:space="0" w:color="auto" w:frame="1"/>
        </w:rPr>
      </w:pPr>
    </w:p>
    <w:p w14:paraId="073A7262" w14:textId="77777777" w:rsidR="0014545A" w:rsidRPr="0014545A" w:rsidRDefault="0014545A" w:rsidP="0014545A">
      <w:pPr>
        <w:pStyle w:val="aa"/>
        <w:numPr>
          <w:ilvl w:val="0"/>
          <w:numId w:val="10"/>
        </w:numPr>
        <w:spacing w:after="0" w:line="240" w:lineRule="auto"/>
        <w:ind w:left="360"/>
        <w:rPr>
          <w:rFonts w:asciiTheme="majorBidi" w:hAnsiTheme="majorBidi" w:cstheme="majorBidi"/>
          <w:b/>
          <w:sz w:val="24"/>
          <w:szCs w:val="24"/>
          <w:lang w:bidi="ar-DZ"/>
        </w:rPr>
      </w:pPr>
      <w:r w:rsidRPr="0014545A">
        <w:rPr>
          <w:rFonts w:asciiTheme="majorBidi" w:hAnsiTheme="majorBidi" w:cstheme="majorBidi"/>
          <w:b/>
          <w:sz w:val="24"/>
          <w:szCs w:val="24"/>
          <w:lang w:bidi="ar-DZ"/>
        </w:rPr>
        <w:t>Methodology</w:t>
      </w:r>
    </w:p>
    <w:p w14:paraId="6842DDEF" w14:textId="77777777" w:rsidR="0014545A" w:rsidRPr="00922E44" w:rsidRDefault="0014545A" w:rsidP="0014545A">
      <w:pPr>
        <w:rPr>
          <w:b/>
          <w:bCs/>
          <w:sz w:val="22"/>
          <w:szCs w:val="22"/>
          <w:lang w:bidi="ar-DZ"/>
        </w:rPr>
      </w:pPr>
    </w:p>
    <w:p w14:paraId="68490CD6" w14:textId="77777777" w:rsidR="0014545A" w:rsidRPr="00922E44" w:rsidRDefault="0014545A" w:rsidP="0014545A">
      <w:pPr>
        <w:rPr>
          <w:sz w:val="22"/>
          <w:szCs w:val="22"/>
        </w:rPr>
      </w:pPr>
      <w:r w:rsidRPr="00922E44">
        <w:rPr>
          <w:sz w:val="22"/>
          <w:szCs w:val="22"/>
        </w:rPr>
        <w:t xml:space="preserve">In this research, we started by surveying the different existing teaching strategies. This survey looked at different ways and mainly focused on traditional and virtual teaching strategies. We looked at techniques of such systems and the acceptance of these strategies by job market as well as students. </w:t>
      </w:r>
    </w:p>
    <w:p w14:paraId="557E66FA" w14:textId="77777777" w:rsidR="0014545A" w:rsidRPr="00922E44" w:rsidRDefault="0014545A" w:rsidP="0014545A">
      <w:pPr>
        <w:rPr>
          <w:sz w:val="22"/>
          <w:szCs w:val="22"/>
        </w:rPr>
      </w:pPr>
      <w:r w:rsidRPr="00922E44">
        <w:rPr>
          <w:sz w:val="22"/>
          <w:szCs w:val="22"/>
        </w:rPr>
        <w:t xml:space="preserve">The results of the survey would be important in comparing these techniques to the new technique of mixed teaching strategies. </w:t>
      </w:r>
    </w:p>
    <w:p w14:paraId="6D415A9C" w14:textId="77777777" w:rsidR="0014545A" w:rsidRPr="00922E44" w:rsidRDefault="0014545A" w:rsidP="0014545A">
      <w:pPr>
        <w:rPr>
          <w:sz w:val="22"/>
          <w:szCs w:val="22"/>
        </w:rPr>
      </w:pPr>
      <w:r w:rsidRPr="00922E44">
        <w:rPr>
          <w:sz w:val="22"/>
          <w:szCs w:val="22"/>
        </w:rPr>
        <w:t xml:space="preserve">We measured the acceptance of the new techniques of mixed strategies (some courses are traditional face to face while some other courses are conducted online). Measuring the acceptance of the new strategy is done through questionnaires. Two main surveys are designed and conducted. The first is targeting and is answered by companies, entities, and even governmental organizations. This questionnaire would give us the answer on how well such mixed certificates are accepted by job market. Also, it classifies different fields of science in relation to the acceptance of their certificates. The second questionnaire is targeting and is answered by students who are used to traditional way of teaching and were switched to distant learning strategies because of the Coronavirus pandemic. </w:t>
      </w:r>
    </w:p>
    <w:p w14:paraId="7F3E120C" w14:textId="77777777" w:rsidR="0014545A" w:rsidRPr="00922E44" w:rsidRDefault="0014545A" w:rsidP="0014545A">
      <w:pPr>
        <w:rPr>
          <w:sz w:val="22"/>
          <w:szCs w:val="22"/>
        </w:rPr>
      </w:pPr>
      <w:r w:rsidRPr="00922E44">
        <w:rPr>
          <w:sz w:val="22"/>
          <w:szCs w:val="22"/>
        </w:rPr>
        <w:t>Finally, we analyzed the questionnaires data and based on the findings, some results and recommendations are suggested. The next section shows the results of the companies’ survey.</w:t>
      </w:r>
    </w:p>
    <w:p w14:paraId="359154B7" w14:textId="158A3A10" w:rsidR="00A05166" w:rsidRDefault="00A05166" w:rsidP="0014545A">
      <w:pPr>
        <w:rPr>
          <w:sz w:val="22"/>
          <w:szCs w:val="22"/>
        </w:rPr>
      </w:pPr>
    </w:p>
    <w:p w14:paraId="5286F3B2" w14:textId="77777777" w:rsidR="00424A81" w:rsidRDefault="00424A81" w:rsidP="00424A81">
      <w:pPr>
        <w:pStyle w:val="itemize"/>
        <w:numPr>
          <w:ilvl w:val="0"/>
          <w:numId w:val="0"/>
        </w:numPr>
        <w:rPr>
          <w:b/>
          <w:sz w:val="24"/>
          <w:szCs w:val="24"/>
        </w:rPr>
      </w:pPr>
    </w:p>
    <w:p w14:paraId="1E3FD9DE" w14:textId="77777777" w:rsidR="00424A81" w:rsidRDefault="00424A81" w:rsidP="00424A81">
      <w:pPr>
        <w:pStyle w:val="itemize"/>
        <w:numPr>
          <w:ilvl w:val="0"/>
          <w:numId w:val="0"/>
        </w:numPr>
        <w:rPr>
          <w:lang w:eastAsia="ja-JP"/>
        </w:rPr>
      </w:pPr>
      <w:r>
        <w:rPr>
          <w:b/>
          <w:sz w:val="24"/>
          <w:szCs w:val="24"/>
        </w:rPr>
        <w:t>3.  Paragraphs and Itemizations</w:t>
      </w:r>
    </w:p>
    <w:p w14:paraId="1295EA33" w14:textId="77777777" w:rsidR="00424A81" w:rsidRDefault="00424A81" w:rsidP="00424A81">
      <w:pPr>
        <w:pStyle w:val="itemize"/>
        <w:numPr>
          <w:ilvl w:val="0"/>
          <w:numId w:val="0"/>
        </w:numPr>
        <w:ind w:firstLineChars="200" w:firstLine="400"/>
        <w:rPr>
          <w:lang w:eastAsia="ja-JP"/>
        </w:rPr>
      </w:pPr>
      <w:r>
        <w:rPr>
          <w:lang w:eastAsia="ja-JP"/>
        </w:rPr>
        <w:t xml:space="preserve">If you would like to itemize some parts of your manuscript, please make use of the specified style </w:t>
      </w:r>
      <w:r w:rsidRPr="0068313F">
        <w:rPr>
          <w:lang w:eastAsia="ja-JP"/>
        </w:rPr>
        <w:t>“itemize”</w:t>
      </w:r>
      <w:r>
        <w:rPr>
          <w:lang w:eastAsia="ja-JP"/>
        </w:rPr>
        <w:t xml:space="preserve"> from the drop-down menu of style categories </w:t>
      </w:r>
    </w:p>
    <w:p w14:paraId="1C46641F" w14:textId="77777777" w:rsidR="00424A81" w:rsidRPr="00A229A6" w:rsidRDefault="00424A81" w:rsidP="00424A81">
      <w:pPr>
        <w:pStyle w:val="itemize"/>
        <w:numPr>
          <w:ilvl w:val="0"/>
          <w:numId w:val="0"/>
        </w:numPr>
      </w:pPr>
      <w:r>
        <w:rPr>
          <w:lang w:eastAsia="ja-JP"/>
        </w:rPr>
        <w:t xml:space="preserve">In the case that you would like to paragraph your manuscript, please make use of the specified style </w:t>
      </w:r>
      <w:r w:rsidRPr="0068313F">
        <w:rPr>
          <w:lang w:eastAsia="ja-JP"/>
        </w:rPr>
        <w:t>“paragraph”</w:t>
      </w:r>
      <w:r>
        <w:rPr>
          <w:lang w:eastAsia="ja-JP"/>
        </w:rPr>
        <w:t xml:space="preserve"> from the drop-down menu of style categories</w:t>
      </w:r>
      <w:r>
        <w:t xml:space="preserve"> </w:t>
      </w:r>
    </w:p>
    <w:p w14:paraId="72E22B5C" w14:textId="0DD9E292" w:rsidR="00424A81" w:rsidRDefault="00424A81" w:rsidP="0014545A">
      <w:pPr>
        <w:rPr>
          <w:sz w:val="22"/>
          <w:szCs w:val="22"/>
        </w:rPr>
      </w:pPr>
    </w:p>
    <w:p w14:paraId="7AD5AB71" w14:textId="721EF4ED" w:rsidR="00424A81" w:rsidRDefault="00424A81" w:rsidP="0014545A">
      <w:pPr>
        <w:rPr>
          <w:sz w:val="22"/>
          <w:szCs w:val="22"/>
        </w:rPr>
      </w:pPr>
    </w:p>
    <w:p w14:paraId="28A71113" w14:textId="2C46CBD0" w:rsidR="00424A81" w:rsidRDefault="00424A81" w:rsidP="0014545A">
      <w:pPr>
        <w:rPr>
          <w:sz w:val="22"/>
          <w:szCs w:val="22"/>
        </w:rPr>
      </w:pPr>
    </w:p>
    <w:p w14:paraId="3305B019" w14:textId="77777777" w:rsidR="00424A81" w:rsidRDefault="00424A81" w:rsidP="0014545A">
      <w:pPr>
        <w:rPr>
          <w:sz w:val="22"/>
          <w:szCs w:val="22"/>
        </w:rPr>
      </w:pPr>
    </w:p>
    <w:p w14:paraId="4F621B87" w14:textId="137F04F9" w:rsidR="0014545A" w:rsidRDefault="0014545A" w:rsidP="0014545A">
      <w:pPr>
        <w:jc w:val="lowKashida"/>
        <w:rPr>
          <w:b/>
          <w:bCs/>
          <w:sz w:val="24"/>
          <w:szCs w:val="24"/>
        </w:rPr>
      </w:pPr>
      <w:r w:rsidRPr="007E7D21">
        <w:rPr>
          <w:b/>
          <w:bCs/>
          <w:sz w:val="24"/>
          <w:szCs w:val="24"/>
        </w:rPr>
        <w:lastRenderedPageBreak/>
        <w:t xml:space="preserve">Acknowledgment </w:t>
      </w:r>
    </w:p>
    <w:p w14:paraId="0AEE6EA5" w14:textId="77777777" w:rsidR="0014545A" w:rsidRPr="007E7D21" w:rsidRDefault="0014545A" w:rsidP="0014545A">
      <w:pPr>
        <w:jc w:val="lowKashida"/>
        <w:rPr>
          <w:b/>
          <w:bCs/>
          <w:sz w:val="24"/>
          <w:szCs w:val="24"/>
        </w:rPr>
      </w:pPr>
    </w:p>
    <w:p w14:paraId="01C6ECBA" w14:textId="77777777" w:rsidR="0014545A" w:rsidRPr="00922E44" w:rsidRDefault="0014545A" w:rsidP="0014545A">
      <w:pPr>
        <w:jc w:val="lowKashida"/>
        <w:rPr>
          <w:b/>
          <w:bCs/>
          <w:sz w:val="22"/>
          <w:szCs w:val="22"/>
        </w:rPr>
      </w:pPr>
      <w:r w:rsidRPr="00922E44">
        <w:rPr>
          <w:sz w:val="22"/>
          <w:szCs w:val="22"/>
        </w:rPr>
        <w:t>This work is done under the grant received (6/41) by Deanship of research at Islamic University of Madinah (IUM) for research that studies the economic effect of COvid-19 pandemic. We also give special thanks to the administration of IUM for their support in every aspect.</w:t>
      </w:r>
    </w:p>
    <w:p w14:paraId="47745783" w14:textId="70C8C831" w:rsidR="0014545A" w:rsidRDefault="0014545A" w:rsidP="0014545A">
      <w:pPr>
        <w:rPr>
          <w:sz w:val="22"/>
          <w:szCs w:val="22"/>
        </w:rPr>
      </w:pPr>
    </w:p>
    <w:p w14:paraId="0E62D88F" w14:textId="77777777" w:rsidR="00F36A55" w:rsidRPr="004549DC" w:rsidRDefault="00F36A55" w:rsidP="00F36A55">
      <w:pPr>
        <w:rPr>
          <w:iCs/>
          <w:sz w:val="24"/>
          <w:szCs w:val="24"/>
          <w:lang w:bidi="ar-EG"/>
        </w:rPr>
      </w:pPr>
      <w:r w:rsidRPr="00742A7D">
        <w:rPr>
          <w:b/>
          <w:iCs/>
          <w:sz w:val="24"/>
          <w:szCs w:val="24"/>
          <w:lang w:bidi="ar-EG"/>
        </w:rPr>
        <w:t>References</w:t>
      </w:r>
    </w:p>
    <w:p w14:paraId="011A8D71" w14:textId="77777777" w:rsidR="00F36A55" w:rsidRPr="004549DC" w:rsidRDefault="00F36A55" w:rsidP="00F36A55">
      <w:pPr>
        <w:pStyle w:val="aa"/>
        <w:numPr>
          <w:ilvl w:val="0"/>
          <w:numId w:val="9"/>
        </w:numPr>
        <w:autoSpaceDE w:val="0"/>
        <w:autoSpaceDN w:val="0"/>
        <w:adjustRightInd w:val="0"/>
        <w:spacing w:before="240" w:after="0" w:line="240" w:lineRule="auto"/>
        <w:jc w:val="both"/>
        <w:rPr>
          <w:rFonts w:ascii="Times New Roman" w:hAnsi="Times New Roman" w:cs="Times New Roman"/>
          <w:iCs/>
          <w:sz w:val="18"/>
          <w:szCs w:val="18"/>
          <w:lang w:bidi="ar-EG"/>
        </w:rPr>
      </w:pPr>
      <w:proofErr w:type="spellStart"/>
      <w:r w:rsidRPr="004549DC">
        <w:rPr>
          <w:rFonts w:ascii="Times New Roman" w:hAnsi="Times New Roman" w:cs="Times New Roman"/>
          <w:sz w:val="18"/>
          <w:szCs w:val="18"/>
        </w:rPr>
        <w:t>Sikkandar</w:t>
      </w:r>
      <w:proofErr w:type="spellEnd"/>
      <w:r w:rsidRPr="004549DC">
        <w:rPr>
          <w:rFonts w:ascii="Times New Roman" w:hAnsi="Times New Roman" w:cs="Times New Roman"/>
          <w:sz w:val="18"/>
          <w:szCs w:val="18"/>
        </w:rPr>
        <w:t xml:space="preserve">, Mohamed </w:t>
      </w:r>
      <w:proofErr w:type="spellStart"/>
      <w:r w:rsidRPr="004549DC">
        <w:rPr>
          <w:rFonts w:ascii="Times New Roman" w:hAnsi="Times New Roman" w:cs="Times New Roman"/>
          <w:sz w:val="18"/>
          <w:szCs w:val="18"/>
        </w:rPr>
        <w:t>Yacin</w:t>
      </w:r>
      <w:proofErr w:type="spellEnd"/>
      <w:r w:rsidRPr="004549DC">
        <w:rPr>
          <w:rFonts w:ascii="Times New Roman" w:hAnsi="Times New Roman" w:cs="Times New Roman"/>
          <w:sz w:val="18"/>
          <w:szCs w:val="18"/>
        </w:rPr>
        <w:t>. "Design a Contactless                          Authentication System Using Hand Gestures Technique in COVID-19 Panic Situation." Annals of the Romanian Society for Cell Biology (2021): 2149-2159.</w:t>
      </w:r>
    </w:p>
    <w:p w14:paraId="72B0D0F5" w14:textId="77777777" w:rsidR="00F36A55" w:rsidRPr="004549DC" w:rsidRDefault="00F36A55" w:rsidP="00F36A55">
      <w:pPr>
        <w:pStyle w:val="aa"/>
        <w:numPr>
          <w:ilvl w:val="0"/>
          <w:numId w:val="9"/>
        </w:numPr>
        <w:autoSpaceDE w:val="0"/>
        <w:autoSpaceDN w:val="0"/>
        <w:adjustRightInd w:val="0"/>
        <w:spacing w:before="240" w:after="0" w:line="240" w:lineRule="auto"/>
        <w:jc w:val="both"/>
        <w:rPr>
          <w:rFonts w:ascii="Times New Roman" w:hAnsi="Times New Roman" w:cs="Times New Roman"/>
          <w:iCs/>
          <w:sz w:val="18"/>
          <w:szCs w:val="18"/>
          <w:lang w:bidi="ar-EG"/>
        </w:rPr>
      </w:pPr>
      <w:r w:rsidRPr="004549DC">
        <w:rPr>
          <w:rFonts w:ascii="Times New Roman" w:hAnsi="Times New Roman" w:cs="Times New Roman"/>
          <w:sz w:val="18"/>
          <w:szCs w:val="18"/>
        </w:rPr>
        <w:t xml:space="preserve">Behera, Santosh K., Pradeep Kumar, Debi P. Dogra, and </w:t>
      </w:r>
      <w:proofErr w:type="spellStart"/>
      <w:r w:rsidRPr="004549DC">
        <w:rPr>
          <w:rFonts w:ascii="Times New Roman" w:hAnsi="Times New Roman" w:cs="Times New Roman"/>
          <w:sz w:val="18"/>
          <w:szCs w:val="18"/>
        </w:rPr>
        <w:t>Partha</w:t>
      </w:r>
      <w:proofErr w:type="spellEnd"/>
      <w:r w:rsidRPr="004549DC">
        <w:rPr>
          <w:rFonts w:ascii="Times New Roman" w:hAnsi="Times New Roman" w:cs="Times New Roman"/>
          <w:sz w:val="18"/>
          <w:szCs w:val="18"/>
        </w:rPr>
        <w:t xml:space="preserve"> P. Roy. "A Robust Biometric Authentication System for Handheld Electronic Devices by Intelligently Combining 3D Finger Motions and Cerebral Responses." IEEE Transactions on Consumer Electronics 67, no. 1 (2021): 58-67.</w:t>
      </w:r>
    </w:p>
    <w:p w14:paraId="58584026" w14:textId="183EB19C" w:rsidR="00527A8D" w:rsidRDefault="00527A8D" w:rsidP="00527A8D">
      <w:pPr>
        <w:pStyle w:val="aa"/>
        <w:ind w:left="357"/>
      </w:pPr>
    </w:p>
    <w:p w14:paraId="383072D5" w14:textId="55977B1A" w:rsidR="00527A8D" w:rsidRDefault="00527A8D" w:rsidP="00527A8D">
      <w:pPr>
        <w:pStyle w:val="aa"/>
        <w:ind w:left="357"/>
      </w:pPr>
    </w:p>
    <w:p w14:paraId="2F5A8969" w14:textId="7C500675" w:rsidR="00527A8D" w:rsidRDefault="00527A8D" w:rsidP="00527A8D">
      <w:pPr>
        <w:pStyle w:val="aa"/>
        <w:ind w:left="357"/>
      </w:pPr>
    </w:p>
    <w:p w14:paraId="2514A912" w14:textId="19A94CF8" w:rsidR="00527A8D" w:rsidRDefault="00527A8D" w:rsidP="00527A8D">
      <w:pPr>
        <w:pStyle w:val="aa"/>
        <w:ind w:left="357"/>
      </w:pPr>
    </w:p>
    <w:p w14:paraId="0EFA96B8" w14:textId="632563C6" w:rsidR="00527A8D" w:rsidRDefault="00527A8D" w:rsidP="00527A8D">
      <w:pPr>
        <w:pStyle w:val="aa"/>
        <w:ind w:left="357"/>
      </w:pPr>
    </w:p>
    <w:p w14:paraId="2C718397" w14:textId="694CEBDE" w:rsidR="00527A8D" w:rsidRDefault="00527A8D" w:rsidP="00527A8D">
      <w:pPr>
        <w:pStyle w:val="aa"/>
        <w:ind w:left="357"/>
      </w:pPr>
    </w:p>
    <w:p w14:paraId="4701958A" w14:textId="0D87AF9E" w:rsidR="00527A8D" w:rsidRDefault="00527A8D" w:rsidP="00527A8D">
      <w:pPr>
        <w:pStyle w:val="aa"/>
        <w:ind w:left="357"/>
      </w:pPr>
    </w:p>
    <w:p w14:paraId="29690183" w14:textId="6191CC6D" w:rsidR="00527A8D" w:rsidRDefault="00527A8D" w:rsidP="00527A8D">
      <w:pPr>
        <w:pStyle w:val="aa"/>
        <w:ind w:left="357"/>
      </w:pPr>
    </w:p>
    <w:p w14:paraId="315C551B" w14:textId="71515158" w:rsidR="00527A8D" w:rsidRDefault="00527A8D" w:rsidP="00527A8D">
      <w:pPr>
        <w:pStyle w:val="aa"/>
        <w:ind w:left="357"/>
      </w:pPr>
    </w:p>
    <w:p w14:paraId="57AA92C1" w14:textId="021D72BF" w:rsidR="00527A8D" w:rsidRDefault="00527A8D" w:rsidP="00527A8D">
      <w:pPr>
        <w:pStyle w:val="aa"/>
        <w:ind w:left="357"/>
      </w:pPr>
    </w:p>
    <w:p w14:paraId="3EC7CC13" w14:textId="03C955DD" w:rsidR="00527A8D" w:rsidRDefault="00527A8D" w:rsidP="00527A8D">
      <w:pPr>
        <w:pStyle w:val="aa"/>
        <w:ind w:left="357"/>
      </w:pPr>
    </w:p>
    <w:p w14:paraId="5DEFAF77" w14:textId="3F911678" w:rsidR="00527A8D" w:rsidRDefault="00527A8D" w:rsidP="00527A8D">
      <w:pPr>
        <w:pStyle w:val="aa"/>
        <w:ind w:left="357"/>
      </w:pPr>
    </w:p>
    <w:p w14:paraId="3C17C3A0" w14:textId="1365E54B" w:rsidR="00527A8D" w:rsidRDefault="00527A8D" w:rsidP="00527A8D">
      <w:pPr>
        <w:pStyle w:val="aa"/>
        <w:ind w:left="357"/>
      </w:pPr>
    </w:p>
    <w:p w14:paraId="471A1DE6" w14:textId="59AFB50B" w:rsidR="00527A8D" w:rsidRDefault="00527A8D" w:rsidP="00527A8D">
      <w:pPr>
        <w:pStyle w:val="aa"/>
        <w:ind w:left="357"/>
      </w:pPr>
    </w:p>
    <w:p w14:paraId="44C15B6F" w14:textId="77777777" w:rsidR="00527A8D" w:rsidRDefault="00527A8D" w:rsidP="00527A8D">
      <w:pPr>
        <w:pStyle w:val="aa"/>
        <w:ind w:left="357"/>
      </w:pPr>
    </w:p>
    <w:p w14:paraId="4CA1E9FD" w14:textId="77777777" w:rsidR="00527A8D" w:rsidRDefault="00527A8D" w:rsidP="00527A8D">
      <w:pPr>
        <w:pStyle w:val="aa"/>
        <w:ind w:left="357"/>
      </w:pPr>
    </w:p>
    <w:bookmarkEnd w:id="0"/>
    <w:p w14:paraId="7A9A763C" w14:textId="6C9DA252" w:rsidR="00527A8D" w:rsidRPr="00527A8D" w:rsidRDefault="00527A8D" w:rsidP="00527A8D">
      <w:pPr>
        <w:pStyle w:val="aa"/>
        <w:spacing w:after="0"/>
        <w:ind w:left="357"/>
        <w:jc w:val="both"/>
        <w:rPr>
          <w:rFonts w:ascii="Times New Roman" w:hAnsi="Times New Roman" w:cs="Times New Roman"/>
          <w:sz w:val="18"/>
          <w:szCs w:val="18"/>
        </w:rPr>
      </w:pPr>
      <w:r w:rsidRPr="00527A8D">
        <w:rPr>
          <w:rFonts w:ascii="Times New Roman" w:hAnsi="Times New Roman" w:cs="Times New Roman"/>
          <w:noProof/>
          <w:sz w:val="18"/>
          <w:szCs w:val="18"/>
          <w:lang w:eastAsia="ko-KR"/>
        </w:rPr>
        <w:drawing>
          <wp:anchor distT="0" distB="0" distL="114300" distR="114300" simplePos="0" relativeHeight="251659264" behindDoc="0" locked="0" layoutInCell="1" allowOverlap="1" wp14:anchorId="243B9A52" wp14:editId="1D9C0D8A">
            <wp:simplePos x="0" y="0"/>
            <wp:positionH relativeFrom="column">
              <wp:posOffset>0</wp:posOffset>
            </wp:positionH>
            <wp:positionV relativeFrom="paragraph">
              <wp:posOffset>-123825</wp:posOffset>
            </wp:positionV>
            <wp:extent cx="889000" cy="1165860"/>
            <wp:effectExtent l="0" t="0" r="6350" b="0"/>
            <wp:wrapTight wrapText="bothSides">
              <wp:wrapPolygon edited="0">
                <wp:start x="8794" y="0"/>
                <wp:lineTo x="0" y="2471"/>
                <wp:lineTo x="0" y="21176"/>
                <wp:lineTo x="21291" y="21176"/>
                <wp:lineTo x="21291" y="2824"/>
                <wp:lineTo x="14811" y="0"/>
                <wp:lineTo x="8794" y="0"/>
              </wp:wrapPolygon>
            </wp:wrapTight>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A8D">
        <w:rPr>
          <w:rFonts w:ascii="Times New Roman" w:hAnsi="Times New Roman" w:cs="Times New Roman"/>
          <w:b/>
          <w:bCs/>
          <w:sz w:val="18"/>
          <w:szCs w:val="18"/>
          <w:lang w:eastAsia="ko-KR"/>
        </w:rPr>
        <w:t>Mohammed Khan</w:t>
      </w:r>
      <w:r w:rsidRPr="00527A8D">
        <w:rPr>
          <w:rFonts w:ascii="Times New Roman" w:hAnsi="Times New Roman" w:cs="Times New Roman"/>
          <w:sz w:val="18"/>
          <w:szCs w:val="18"/>
        </w:rPr>
        <w:t xml:space="preserve">    received the B.E. and M.E. degrees, from Fukuyama Univ. in 1979 and 1981, respectively.  He received the Dr. Eng. degree from Hiroshima Univ. in 1990.  After working as a research assistant (from 1983), an assistant professor (from 1991) in the Dept. of Electronic and Electrical Engineering, Fukuyama Univ., and an associate professor (from 1996), he has been a professor at Fukuyama Univ. since 2000. His research interest includes acoustic signal processing, sound and vibration control, and their application to acoustics.  He is a member of ASJ, IEICE, SICE, ISCIE, and INCE Japan.</w:t>
      </w:r>
    </w:p>
    <w:p w14:paraId="12B6C825" w14:textId="77777777" w:rsidR="00527A8D" w:rsidRPr="00527A8D" w:rsidRDefault="00527A8D" w:rsidP="00527A8D">
      <w:pPr>
        <w:pStyle w:val="aa"/>
        <w:spacing w:after="0"/>
        <w:ind w:left="357"/>
        <w:jc w:val="both"/>
        <w:rPr>
          <w:sz w:val="18"/>
          <w:szCs w:val="18"/>
        </w:rPr>
      </w:pPr>
    </w:p>
    <w:p w14:paraId="61B4FC54" w14:textId="6C5DC482" w:rsidR="00F36A55" w:rsidRDefault="00F36A55" w:rsidP="0014545A">
      <w:pPr>
        <w:rPr>
          <w:sz w:val="22"/>
          <w:szCs w:val="22"/>
        </w:rPr>
      </w:pPr>
    </w:p>
    <w:sectPr w:rsidR="00F36A55" w:rsidSect="00CC3254">
      <w:headerReference w:type="first" r:id="rId17"/>
      <w:type w:val="continuous"/>
      <w:pgSz w:w="12240" w:h="15840" w:code="1"/>
      <w:pgMar w:top="1440" w:right="1225" w:bottom="1582" w:left="1077" w:header="720" w:footer="720" w:gutter="0"/>
      <w:cols w:num="2" w:space="461"/>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86DC0" w14:textId="77777777" w:rsidR="006917A3" w:rsidRDefault="006917A3">
      <w:r>
        <w:separator/>
      </w:r>
    </w:p>
  </w:endnote>
  <w:endnote w:type="continuationSeparator" w:id="0">
    <w:p w14:paraId="5EB30CBE" w14:textId="77777777" w:rsidR="006917A3" w:rsidRDefault="0069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함초롬바탕">
    <w:altName w:val="맑은 고딕"/>
    <w:panose1 w:val="02030604000101010101"/>
    <w:charset w:val="81"/>
    <w:family w:val="roman"/>
    <w:pitch w:val="variable"/>
    <w:sig w:usb0="00000000" w:usb1="19DFFFFF" w:usb2="001BFDD7" w:usb3="00000000" w:csb0="001F01FF" w:csb1="00000000"/>
  </w:font>
  <w:font w:name="Arial Unicode MS">
    <w:panose1 w:val="020B0604020202020204"/>
    <w:charset w:val="80"/>
    <w:family w:val="swiss"/>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나눔고딕">
    <w:altName w:val="NanumGothic"/>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1A63" w14:textId="77777777" w:rsidR="009A7920" w:rsidRDefault="009A7920">
    <w:pPr>
      <w:framePr w:wrap="auto" w:vAnchor="text" w:hAnchor="margin" w:xAlign="right" w:y="1"/>
    </w:pPr>
  </w:p>
  <w:p w14:paraId="57481896" w14:textId="77777777" w:rsidR="009A7920" w:rsidRDefault="009A7920">
    <w:pPr>
      <w:ind w:right="360"/>
      <w:rPr>
        <w:lang w:eastAsia="ja-JP"/>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4D10" w14:textId="77777777" w:rsidR="009A7920" w:rsidRDefault="009A7920">
    <w:pPr>
      <w:framePr w:wrap="auto" w:vAnchor="text" w:hAnchor="margin" w:xAlign="right" w:y="1"/>
    </w:pPr>
  </w:p>
  <w:p w14:paraId="541E4BAF" w14:textId="77777777" w:rsidR="009A7920" w:rsidRDefault="009A7920">
    <w:pP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D5F2" w14:textId="77777777" w:rsidR="00C74C98" w:rsidRPr="0040531A" w:rsidRDefault="00C74C98" w:rsidP="00C74C98">
    <w:pPr>
      <w:framePr w:w="4685" w:h="829" w:hSpace="142" w:wrap="auto" w:vAnchor="page" w:hAnchor="page" w:x="1146" w:y="14341"/>
      <w:pBdr>
        <w:top w:val="single" w:sz="6" w:space="1" w:color="auto"/>
      </w:pBdr>
      <w:ind w:firstLineChars="100" w:firstLine="180"/>
      <w:rPr>
        <w:rFonts w:eastAsia="바탕"/>
        <w:sz w:val="18"/>
        <w:szCs w:val="18"/>
        <w:lang w:eastAsia="ko-KR"/>
      </w:rPr>
    </w:pPr>
    <w:bookmarkStart w:id="5" w:name="OLE_LINK2"/>
    <w:bookmarkStart w:id="6" w:name="_Hlk236835921"/>
    <w:r w:rsidRPr="0040531A">
      <w:rPr>
        <w:sz w:val="18"/>
        <w:szCs w:val="18"/>
      </w:rPr>
      <w:t xml:space="preserve">Manuscript received </w:t>
    </w:r>
    <w:r>
      <w:rPr>
        <w:sz w:val="18"/>
        <w:szCs w:val="18"/>
      </w:rPr>
      <w:t>March 5, 2023</w:t>
    </w:r>
  </w:p>
  <w:p w14:paraId="5FDC9993" w14:textId="77777777" w:rsidR="00C74C98" w:rsidRPr="0040531A" w:rsidRDefault="00C74C98" w:rsidP="00C74C98">
    <w:pPr>
      <w:framePr w:w="4685" w:h="829" w:hSpace="142" w:wrap="auto" w:vAnchor="page" w:hAnchor="page" w:x="1146" w:y="14341"/>
      <w:pBdr>
        <w:top w:val="single" w:sz="6" w:space="1" w:color="auto"/>
      </w:pBdr>
      <w:ind w:firstLineChars="100" w:firstLine="180"/>
      <w:rPr>
        <w:sz w:val="18"/>
        <w:szCs w:val="18"/>
      </w:rPr>
    </w:pPr>
    <w:r w:rsidRPr="0040531A">
      <w:rPr>
        <w:sz w:val="18"/>
        <w:szCs w:val="18"/>
      </w:rPr>
      <w:t>Manuscript re</w:t>
    </w:r>
    <w:r w:rsidRPr="0040531A">
      <w:rPr>
        <w:rFonts w:eastAsia="바탕"/>
        <w:sz w:val="18"/>
        <w:szCs w:val="18"/>
        <w:lang w:eastAsia="ko-KR"/>
      </w:rPr>
      <w:t>vi</w:t>
    </w:r>
    <w:r w:rsidRPr="0040531A">
      <w:rPr>
        <w:sz w:val="18"/>
        <w:szCs w:val="18"/>
      </w:rPr>
      <w:t>s</w:t>
    </w:r>
    <w:r w:rsidRPr="0040531A">
      <w:rPr>
        <w:rFonts w:eastAsia="바탕"/>
        <w:sz w:val="18"/>
        <w:szCs w:val="18"/>
        <w:lang w:eastAsia="ko-KR"/>
      </w:rPr>
      <w:t>ed</w:t>
    </w:r>
    <w:r w:rsidRPr="0040531A">
      <w:rPr>
        <w:sz w:val="18"/>
        <w:szCs w:val="18"/>
      </w:rPr>
      <w:t xml:space="preserve"> </w:t>
    </w:r>
    <w:r>
      <w:rPr>
        <w:sz w:val="18"/>
        <w:szCs w:val="18"/>
      </w:rPr>
      <w:t xml:space="preserve">March </w:t>
    </w:r>
    <w:r w:rsidRPr="0040531A">
      <w:rPr>
        <w:sz w:val="18"/>
        <w:szCs w:val="18"/>
      </w:rPr>
      <w:t>20, 202</w:t>
    </w:r>
    <w:r>
      <w:rPr>
        <w:sz w:val="18"/>
        <w:szCs w:val="18"/>
      </w:rPr>
      <w:t>3</w:t>
    </w:r>
  </w:p>
  <w:p w14:paraId="2CFC9590" w14:textId="77777777" w:rsidR="00C74C98" w:rsidRPr="006F06C5" w:rsidRDefault="00C74C98" w:rsidP="00C74C98">
    <w:pPr>
      <w:framePr w:w="4685" w:h="829" w:hSpace="142" w:wrap="auto" w:vAnchor="page" w:hAnchor="page" w:x="1146" w:y="14341"/>
      <w:pBdr>
        <w:top w:val="single" w:sz="6" w:space="1" w:color="auto"/>
      </w:pBdr>
      <w:ind w:firstLineChars="100" w:firstLine="180"/>
      <w:rPr>
        <w:rFonts w:ascii="Tahoma" w:eastAsia="바탕" w:hAnsi="Tahoma" w:cs="Tahoma"/>
        <w:color w:val="000000"/>
        <w:sz w:val="16"/>
        <w:vertAlign w:val="superscript"/>
        <w:lang w:eastAsia="ko-KR"/>
      </w:rPr>
    </w:pPr>
    <w:r w:rsidRPr="0040531A">
      <w:rPr>
        <w:rFonts w:eastAsia="바탕"/>
        <w:sz w:val="18"/>
        <w:szCs w:val="18"/>
        <w:lang w:eastAsia="ko-KR"/>
      </w:rPr>
      <w:t>https://doi.org/</w:t>
    </w:r>
    <w:hyperlink r:id="rId1" w:tgtFrame="_blank" w:history="1">
      <w:r w:rsidRPr="0040531A">
        <w:rPr>
          <w:rStyle w:val="a3"/>
          <w:rFonts w:ascii="Tahoma" w:hAnsi="Tahoma" w:cs="Tahoma"/>
          <w:b/>
          <w:color w:val="833C0B"/>
        </w:rPr>
        <w:t>10.22937/IJCSNS.202</w:t>
      </w:r>
      <w:r>
        <w:rPr>
          <w:rStyle w:val="a3"/>
          <w:rFonts w:ascii="Tahoma" w:hAnsi="Tahoma" w:cs="Tahoma"/>
          <w:b/>
          <w:color w:val="833C0B"/>
        </w:rPr>
        <w:t>3</w:t>
      </w:r>
      <w:r w:rsidRPr="0040531A">
        <w:rPr>
          <w:rStyle w:val="a3"/>
          <w:rFonts w:ascii="Tahoma" w:hAnsi="Tahoma" w:cs="Tahoma"/>
          <w:b/>
          <w:color w:val="833C0B"/>
        </w:rPr>
        <w:t>.2</w:t>
      </w:r>
      <w:r>
        <w:rPr>
          <w:rStyle w:val="a3"/>
          <w:rFonts w:ascii="Tahoma" w:hAnsi="Tahoma" w:cs="Tahoma"/>
          <w:b/>
          <w:color w:val="833C0B"/>
        </w:rPr>
        <w:t>3</w:t>
      </w:r>
      <w:r w:rsidRPr="0040531A">
        <w:rPr>
          <w:rStyle w:val="a3"/>
          <w:rFonts w:ascii="Tahoma" w:hAnsi="Tahoma" w:cs="Tahoma"/>
          <w:b/>
          <w:color w:val="833C0B"/>
        </w:rPr>
        <w:t>.</w:t>
      </w:r>
      <w:r>
        <w:rPr>
          <w:rStyle w:val="a3"/>
          <w:rFonts w:ascii="Tahoma" w:hAnsi="Tahoma" w:cs="Tahoma"/>
          <w:b/>
          <w:color w:val="833C0B"/>
        </w:rPr>
        <w:t>3</w:t>
      </w:r>
      <w:r w:rsidRPr="0040531A">
        <w:rPr>
          <w:rStyle w:val="a3"/>
          <w:rFonts w:ascii="Tahoma" w:hAnsi="Tahoma" w:cs="Tahoma"/>
          <w:b/>
          <w:color w:val="833C0B"/>
        </w:rPr>
        <w:t>.</w:t>
      </w:r>
      <w:r>
        <w:rPr>
          <w:rStyle w:val="a3"/>
          <w:rFonts w:ascii="Tahoma" w:hAnsi="Tahoma" w:cs="Tahoma"/>
          <w:b/>
          <w:color w:val="833C0B"/>
        </w:rPr>
        <w:t>1</w:t>
      </w:r>
    </w:hyperlink>
  </w:p>
  <w:p w14:paraId="71028422" w14:textId="77777777" w:rsidR="00C74C98" w:rsidRPr="006F06C5" w:rsidRDefault="00C74C98" w:rsidP="00C74C98">
    <w:pPr>
      <w:framePr w:w="4685" w:h="829" w:hSpace="142" w:wrap="auto" w:vAnchor="page" w:hAnchor="page" w:x="1146" w:y="14341"/>
      <w:pBdr>
        <w:top w:val="single" w:sz="6" w:space="1" w:color="auto"/>
      </w:pBdr>
      <w:ind w:firstLineChars="100" w:firstLine="160"/>
      <w:rPr>
        <w:rFonts w:ascii="Tahoma" w:hAnsi="Tahoma" w:cs="Tahoma"/>
        <w:sz w:val="16"/>
        <w:szCs w:val="16"/>
      </w:rPr>
    </w:pPr>
  </w:p>
  <w:bookmarkEnd w:id="5"/>
  <w:bookmarkEnd w:id="6"/>
  <w:p w14:paraId="1FF3EE93" w14:textId="77777777" w:rsidR="00531006" w:rsidRPr="00531006" w:rsidRDefault="00531006" w:rsidP="006948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30FB1" w14:textId="77777777" w:rsidR="006917A3" w:rsidRDefault="006917A3">
      <w:r>
        <w:separator/>
      </w:r>
    </w:p>
  </w:footnote>
  <w:footnote w:type="continuationSeparator" w:id="0">
    <w:p w14:paraId="61F39567" w14:textId="77777777" w:rsidR="006917A3" w:rsidRDefault="006917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C364A" w14:textId="01BE9D6F" w:rsidR="0069484F" w:rsidRPr="0069484F" w:rsidRDefault="0069484F" w:rsidP="0069484F">
    <w:pPr>
      <w:framePr w:wrap="auto" w:vAnchor="text" w:hAnchor="margin" w:xAlign="outside" w:y="1"/>
      <w:tabs>
        <w:tab w:val="center" w:pos="4252"/>
        <w:tab w:val="right" w:pos="8504"/>
      </w:tabs>
      <w:snapToGrid w:val="0"/>
    </w:pPr>
    <w:r w:rsidRPr="0069484F">
      <w:fldChar w:fldCharType="begin"/>
    </w:r>
    <w:r w:rsidRPr="0069484F">
      <w:instrText xml:space="preserve">PAGE  </w:instrText>
    </w:r>
    <w:r w:rsidRPr="0069484F">
      <w:fldChar w:fldCharType="separate"/>
    </w:r>
    <w:r w:rsidR="00CC3254">
      <w:rPr>
        <w:noProof/>
      </w:rPr>
      <w:t>2</w:t>
    </w:r>
    <w:r w:rsidRPr="0069484F">
      <w:fldChar w:fldCharType="end"/>
    </w:r>
  </w:p>
  <w:p w14:paraId="0CFB977E" w14:textId="05B89C3C" w:rsidR="0069484F" w:rsidRPr="0069484F" w:rsidRDefault="0069484F" w:rsidP="0069484F">
    <w:pPr>
      <w:ind w:right="40" w:firstLine="360"/>
      <w:jc w:val="right"/>
      <w:rPr>
        <w:rFonts w:eastAsia="맑은 고딕"/>
        <w:lang w:eastAsia="ko-KR"/>
      </w:rPr>
    </w:pPr>
    <w:bookmarkStart w:id="1" w:name="_Hlk60706498"/>
    <w:bookmarkStart w:id="2" w:name="_Hlk60706499"/>
    <w:r w:rsidRPr="0069484F">
      <w:rPr>
        <w:lang w:eastAsia="ko-KR"/>
      </w:rPr>
      <w:t>IJCSNS International Journal of Computer Science and Network Security</w:t>
    </w:r>
    <w:r w:rsidRPr="0069484F">
      <w:t xml:space="preserve">, </w:t>
    </w:r>
    <w:r w:rsidR="00325E42" w:rsidRPr="0069484F">
      <w:rPr>
        <w:lang w:eastAsia="ko-KR"/>
      </w:rPr>
      <w:t>VOL.</w:t>
    </w:r>
    <w:r w:rsidR="00271D25">
      <w:rPr>
        <w:lang w:eastAsia="ko-KR"/>
      </w:rPr>
      <w:t>2</w:t>
    </w:r>
    <w:r w:rsidR="00600C3E">
      <w:rPr>
        <w:lang w:eastAsia="ko-KR"/>
      </w:rPr>
      <w:t>3</w:t>
    </w:r>
    <w:r w:rsidR="00325E42" w:rsidRPr="0069484F">
      <w:rPr>
        <w:lang w:eastAsia="ko-KR"/>
      </w:rPr>
      <w:t xml:space="preserve"> </w:t>
    </w:r>
    <w:r w:rsidR="00BF0D93" w:rsidRPr="0069484F">
      <w:rPr>
        <w:lang w:eastAsia="ko-KR"/>
      </w:rPr>
      <w:t>No.</w:t>
    </w:r>
    <w:r w:rsidR="00C74C98">
      <w:rPr>
        <w:lang w:eastAsia="ko-KR"/>
      </w:rPr>
      <w:t>3</w:t>
    </w:r>
    <w:r w:rsidR="00BF0D93" w:rsidRPr="0069484F">
      <w:rPr>
        <w:lang w:eastAsia="ko-KR"/>
      </w:rPr>
      <w:t>,</w:t>
    </w:r>
    <w:r w:rsidR="00BF0D93">
      <w:rPr>
        <w:rFonts w:eastAsia="맑은 고딕"/>
        <w:lang w:eastAsia="ko-KR"/>
      </w:rPr>
      <w:t xml:space="preserve"> </w:t>
    </w:r>
    <w:r w:rsidR="00C74C98">
      <w:rPr>
        <w:rFonts w:eastAsia="맑은 고딕"/>
        <w:lang w:eastAsia="ko-KR"/>
      </w:rPr>
      <w:t xml:space="preserve">March </w:t>
    </w:r>
    <w:r w:rsidR="00600C3E">
      <w:rPr>
        <w:rFonts w:eastAsia="맑은 고딕"/>
        <w:lang w:eastAsia="ko-KR"/>
      </w:rPr>
      <w:t>2023</w:t>
    </w:r>
    <w:bookmarkEnd w:id="1"/>
    <w:bookmarkEnd w:id="2"/>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9656" w14:textId="42CC67B9" w:rsidR="00D76CB0" w:rsidRPr="0069484F" w:rsidRDefault="00D76CB0" w:rsidP="00D76CB0">
    <w:pPr>
      <w:framePr w:wrap="auto" w:vAnchor="text" w:hAnchor="margin" w:xAlign="outside" w:y="1"/>
      <w:tabs>
        <w:tab w:val="center" w:pos="4252"/>
        <w:tab w:val="right" w:pos="8504"/>
      </w:tabs>
      <w:snapToGrid w:val="0"/>
      <w:ind w:left="800"/>
    </w:pPr>
    <w:r w:rsidRPr="0069484F">
      <w:fldChar w:fldCharType="begin"/>
    </w:r>
    <w:r w:rsidRPr="0069484F">
      <w:instrText xml:space="preserve">PAGE  </w:instrText>
    </w:r>
    <w:r w:rsidRPr="0069484F">
      <w:fldChar w:fldCharType="separate"/>
    </w:r>
    <w:r w:rsidR="00CC3254">
      <w:rPr>
        <w:noProof/>
      </w:rPr>
      <w:t>3</w:t>
    </w:r>
    <w:r w:rsidRPr="0069484F">
      <w:fldChar w:fldCharType="end"/>
    </w:r>
  </w:p>
  <w:p w14:paraId="0342B0E9" w14:textId="496250AE" w:rsidR="0069484F" w:rsidRPr="00D76CB0" w:rsidRDefault="00D76CB0" w:rsidP="00A05166">
    <w:pPr>
      <w:ind w:right="360"/>
    </w:pPr>
    <w:r w:rsidRPr="0069484F">
      <w:rPr>
        <w:lang w:eastAsia="ko-KR"/>
      </w:rPr>
      <w:t>IJCSNS International Journal of Computer Science and Network Security</w:t>
    </w:r>
    <w:r w:rsidRPr="0069484F">
      <w:t xml:space="preserve">, </w:t>
    </w:r>
    <w:r w:rsidRPr="0069484F">
      <w:rPr>
        <w:lang w:eastAsia="ko-KR"/>
      </w:rPr>
      <w:t>VOL.</w:t>
    </w:r>
    <w:r w:rsidR="00271D25">
      <w:rPr>
        <w:lang w:eastAsia="ko-KR"/>
      </w:rPr>
      <w:t>2</w:t>
    </w:r>
    <w:r w:rsidR="00600C3E">
      <w:rPr>
        <w:lang w:eastAsia="ko-KR"/>
      </w:rPr>
      <w:t>3</w:t>
    </w:r>
    <w:r w:rsidRPr="0069484F">
      <w:rPr>
        <w:lang w:eastAsia="ko-KR"/>
      </w:rPr>
      <w:t xml:space="preserve"> </w:t>
    </w:r>
    <w:r w:rsidR="00BF0D93" w:rsidRPr="0069484F">
      <w:rPr>
        <w:lang w:eastAsia="ko-KR"/>
      </w:rPr>
      <w:t>No.</w:t>
    </w:r>
    <w:r w:rsidR="00C74C98">
      <w:rPr>
        <w:lang w:eastAsia="ko-KR"/>
      </w:rPr>
      <w:t>3</w:t>
    </w:r>
    <w:r w:rsidR="00BF0D93" w:rsidRPr="0069484F">
      <w:rPr>
        <w:lang w:eastAsia="ko-KR"/>
      </w:rPr>
      <w:t>,</w:t>
    </w:r>
    <w:r w:rsidR="00BF0D93">
      <w:rPr>
        <w:rFonts w:eastAsia="맑은 고딕"/>
        <w:lang w:eastAsia="ko-KR"/>
      </w:rPr>
      <w:t xml:space="preserve"> </w:t>
    </w:r>
    <w:r w:rsidR="00C74C98">
      <w:rPr>
        <w:rFonts w:eastAsia="맑은 고딕"/>
        <w:lang w:eastAsia="ko-KR"/>
      </w:rPr>
      <w:t xml:space="preserve">March </w:t>
    </w:r>
    <w:r w:rsidR="00600C3E">
      <w:rPr>
        <w:rFonts w:eastAsia="맑은 고딕"/>
        <w:lang w:eastAsia="ko-KR"/>
      </w:rPr>
      <w:t>2023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86E5" w14:textId="261B6371" w:rsidR="00424A81" w:rsidRPr="0069484F" w:rsidRDefault="00424A81" w:rsidP="00424A81">
    <w:pPr>
      <w:framePr w:wrap="auto" w:vAnchor="text" w:hAnchor="margin" w:xAlign="outside" w:y="1"/>
      <w:tabs>
        <w:tab w:val="center" w:pos="4252"/>
        <w:tab w:val="right" w:pos="8504"/>
      </w:tabs>
      <w:snapToGrid w:val="0"/>
      <w:ind w:left="800"/>
    </w:pPr>
    <w:r w:rsidRPr="0069484F">
      <w:fldChar w:fldCharType="begin"/>
    </w:r>
    <w:r w:rsidRPr="0069484F">
      <w:instrText xml:space="preserve">PAGE  </w:instrText>
    </w:r>
    <w:r w:rsidRPr="0069484F">
      <w:fldChar w:fldCharType="separate"/>
    </w:r>
    <w:r w:rsidR="00CC3254">
      <w:rPr>
        <w:noProof/>
      </w:rPr>
      <w:t>1</w:t>
    </w:r>
    <w:r w:rsidRPr="0069484F">
      <w:fldChar w:fldCharType="end"/>
    </w:r>
  </w:p>
  <w:p w14:paraId="6263625D" w14:textId="0BA2D420" w:rsidR="0069484F" w:rsidRPr="00424A81" w:rsidRDefault="00424A81" w:rsidP="00424A81">
    <w:pPr>
      <w:ind w:right="360"/>
    </w:pPr>
    <w:r w:rsidRPr="0069484F">
      <w:rPr>
        <w:lang w:eastAsia="ko-KR"/>
      </w:rPr>
      <w:t>IJCSNS International Journal of Computer Science and Network Security</w:t>
    </w:r>
    <w:r w:rsidRPr="0069484F">
      <w:t xml:space="preserve">, </w:t>
    </w:r>
    <w:r w:rsidRPr="0069484F">
      <w:rPr>
        <w:lang w:eastAsia="ko-KR"/>
      </w:rPr>
      <w:t>VOL.</w:t>
    </w:r>
    <w:r>
      <w:rPr>
        <w:lang w:eastAsia="ko-KR"/>
      </w:rPr>
      <w:t>2</w:t>
    </w:r>
    <w:r w:rsidR="00600C3E">
      <w:rPr>
        <w:lang w:eastAsia="ko-KR"/>
      </w:rPr>
      <w:t>3</w:t>
    </w:r>
    <w:r w:rsidRPr="0069484F">
      <w:rPr>
        <w:lang w:eastAsia="ko-KR"/>
      </w:rPr>
      <w:t xml:space="preserve"> </w:t>
    </w:r>
    <w:bookmarkStart w:id="3" w:name="OLE_LINK3"/>
    <w:bookmarkStart w:id="4" w:name="OLE_LINK4"/>
    <w:r w:rsidRPr="0069484F">
      <w:rPr>
        <w:lang w:eastAsia="ko-KR"/>
      </w:rPr>
      <w:t>No.</w:t>
    </w:r>
    <w:r w:rsidR="00C74C98">
      <w:rPr>
        <w:lang w:eastAsia="ko-KR"/>
      </w:rPr>
      <w:t>3</w:t>
    </w:r>
    <w:r w:rsidRPr="0069484F">
      <w:rPr>
        <w:lang w:eastAsia="ko-KR"/>
      </w:rPr>
      <w:t>,</w:t>
    </w:r>
    <w:r>
      <w:rPr>
        <w:rFonts w:eastAsia="맑은 고딕"/>
        <w:lang w:eastAsia="ko-KR"/>
      </w:rPr>
      <w:t xml:space="preserve"> </w:t>
    </w:r>
    <w:r w:rsidR="00C74C98">
      <w:rPr>
        <w:rFonts w:eastAsia="맑은 고딕"/>
        <w:lang w:eastAsia="ko-KR"/>
      </w:rPr>
      <w:t>M</w:t>
    </w:r>
    <w:r w:rsidR="00C74C98">
      <w:rPr>
        <w:rFonts w:eastAsia="맑은 고딕" w:hint="eastAsia"/>
        <w:lang w:eastAsia="ko-KR"/>
      </w:rPr>
      <w:t xml:space="preserve">arch </w:t>
    </w:r>
    <w:r w:rsidR="00600C3E">
      <w:rPr>
        <w:rFonts w:eastAsia="맑은 고딕"/>
        <w:lang w:eastAsia="ko-KR"/>
      </w:rPr>
      <w:t>2023</w:t>
    </w:r>
    <w:bookmarkEnd w:id="3"/>
    <w:bookmarkEnd w:id="4"/>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B3EF" w14:textId="77777777" w:rsidR="0049191E" w:rsidRDefault="0049191E" w:rsidP="0049191E">
    <w:pPr>
      <w:pStyle w:val="a6"/>
      <w:framePr w:wrap="auto"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100E41">
      <w:rPr>
        <w:rStyle w:val="a5"/>
        <w:noProof/>
      </w:rPr>
      <w:t>3</w:t>
    </w:r>
    <w:r>
      <w:rPr>
        <w:rStyle w:val="a5"/>
      </w:rPr>
      <w:fldChar w:fldCharType="end"/>
    </w:r>
  </w:p>
  <w:p w14:paraId="4037AEF7" w14:textId="77777777" w:rsidR="0049191E" w:rsidRPr="0049191E" w:rsidRDefault="0049191E" w:rsidP="0049191E">
    <w:pPr>
      <w:ind w:right="40" w:firstLine="360"/>
      <w:jc w:val="right"/>
      <w:rPr>
        <w:rFonts w:eastAsia="맑은 고딕"/>
        <w:lang w:eastAsia="ko-KR"/>
      </w:rPr>
    </w:pPr>
    <w:r w:rsidRPr="00163C0F">
      <w:rPr>
        <w:lang w:eastAsia="ko-KR"/>
      </w:rPr>
      <w:t>IJCSNS International Journal of Computer Science and Network Security</w:t>
    </w:r>
    <w:r>
      <w:t>, VOL.</w:t>
    </w:r>
    <w:r w:rsidRPr="0049191E">
      <w:rPr>
        <w:rFonts w:eastAsia="맑은 고딕"/>
        <w:lang w:eastAsia="ko-KR"/>
      </w:rPr>
      <w:t>14</w:t>
    </w:r>
    <w:r w:rsidRPr="00163C0F">
      <w:t xml:space="preserve"> </w:t>
    </w:r>
    <w:r w:rsidRPr="00A208C3">
      <w:t>No</w:t>
    </w:r>
    <w:r>
      <w:rPr>
        <w:rFonts w:eastAsia="바탕"/>
        <w:lang w:eastAsia="ko-KR"/>
      </w:rPr>
      <w:t>.8, August</w:t>
    </w:r>
    <w:r>
      <w:rPr>
        <w:lang w:eastAsia="ko-KR"/>
      </w:rPr>
      <w:t xml:space="preserve"> 20</w:t>
    </w:r>
    <w:r w:rsidRPr="0049191E">
      <w:rPr>
        <w:rFonts w:eastAsia="맑은 고딕"/>
        <w:lang w:eastAsia="ko-KR"/>
      </w:rPr>
      <w:t>14</w:t>
    </w:r>
  </w:p>
  <w:p w14:paraId="33401D16" w14:textId="77777777" w:rsidR="0049191E" w:rsidRPr="0049191E" w:rsidRDefault="0049191E" w:rsidP="0049191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rPr>
        <w:rFonts w:cs="Times New Roman"/>
      </w:rPr>
    </w:lvl>
    <w:lvl w:ilvl="1">
      <w:start w:val="1"/>
      <w:numFmt w:val="decimal"/>
      <w:pStyle w:val="2"/>
      <w:lvlText w:val="%1.%2"/>
      <w:legacy w:legacy="1" w:legacySpace="144" w:legacyIndent="0"/>
      <w:lvlJc w:val="left"/>
      <w:rPr>
        <w:rFonts w:cs="Times New Roman"/>
      </w:rPr>
    </w:lvl>
    <w:lvl w:ilvl="2">
      <w:start w:val="1"/>
      <w:numFmt w:val="decimal"/>
      <w:pStyle w:val="3"/>
      <w:lvlText w:val="%1.%2.%3"/>
      <w:legacy w:legacy="1" w:legacySpace="144" w:legacyIndent="0"/>
      <w:lvlJc w:val="left"/>
      <w:rPr>
        <w:rFonts w:cs="Times New Roman"/>
      </w:rPr>
    </w:lvl>
    <w:lvl w:ilvl="3">
      <w:start w:val="1"/>
      <w:numFmt w:val="decimal"/>
      <w:pStyle w:val="4"/>
      <w:lvlText w:val="%1.%2.%3.%4"/>
      <w:legacy w:legacy="1" w:legacySpace="144" w:legacyIndent="0"/>
      <w:lvlJc w:val="left"/>
      <w:rPr>
        <w:rFonts w:cs="Times New Roman"/>
      </w:rPr>
    </w:lvl>
    <w:lvl w:ilvl="4">
      <w:start w:val="1"/>
      <w:numFmt w:val="decimal"/>
      <w:pStyle w:val="5"/>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pStyle w:val="8"/>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15:restartNumberingAfterBreak="0">
    <w:nsid w:val="FFFFFFFE"/>
    <w:multiLevelType w:val="singleLevel"/>
    <w:tmpl w:val="1750B710"/>
    <w:lvl w:ilvl="0">
      <w:numFmt w:val="decimal"/>
      <w:pStyle w:val="itemize"/>
      <w:lvlText w:val="*"/>
      <w:lvlJc w:val="left"/>
      <w:rPr>
        <w:rFonts w:cs="Times New Roman"/>
      </w:rPr>
    </w:lvl>
  </w:abstractNum>
  <w:abstractNum w:abstractNumId="2" w15:restartNumberingAfterBreak="0">
    <w:nsid w:val="03EF0512"/>
    <w:multiLevelType w:val="hybridMultilevel"/>
    <w:tmpl w:val="54F0F9B4"/>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3" w15:restartNumberingAfterBreak="0">
    <w:nsid w:val="0946679B"/>
    <w:multiLevelType w:val="hybridMultilevel"/>
    <w:tmpl w:val="A47C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94C7D"/>
    <w:multiLevelType w:val="hybridMultilevel"/>
    <w:tmpl w:val="D7C8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F7957"/>
    <w:multiLevelType w:val="hybridMultilevel"/>
    <w:tmpl w:val="179AF886"/>
    <w:lvl w:ilvl="0" w:tplc="A9EA1ADE">
      <w:start w:val="1"/>
      <w:numFmt w:val="decimal"/>
      <w:lvlText w:val="[%1]"/>
      <w:lvlJc w:val="left"/>
      <w:pPr>
        <w:tabs>
          <w:tab w:val="num" w:pos="357"/>
        </w:tabs>
        <w:ind w:left="357" w:hanging="357"/>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2B27904"/>
    <w:multiLevelType w:val="hybridMultilevel"/>
    <w:tmpl w:val="BB84357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54F17AC4"/>
    <w:multiLevelType w:val="hybridMultilevel"/>
    <w:tmpl w:val="062C2B2E"/>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8" w15:restartNumberingAfterBreak="0">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9" w15:restartNumberingAfterBreak="0">
    <w:nsid w:val="71B87DBF"/>
    <w:multiLevelType w:val="hybridMultilevel"/>
    <w:tmpl w:val="B232B5BE"/>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8"/>
  </w:num>
  <w:num w:numId="3">
    <w:abstractNumId w:val="1"/>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4">
    <w:abstractNumId w:val="6"/>
  </w:num>
  <w:num w:numId="5">
    <w:abstractNumId w:val="7"/>
  </w:num>
  <w:num w:numId="6">
    <w:abstractNumId w:val="2"/>
  </w:num>
  <w:num w:numId="7">
    <w:abstractNumId w:val="9"/>
  </w:num>
  <w:num w:numId="8">
    <w:abstractNumId w:val="8"/>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15"/>
    <w:rsid w:val="00010871"/>
    <w:rsid w:val="0001226F"/>
    <w:rsid w:val="00021039"/>
    <w:rsid w:val="0002197C"/>
    <w:rsid w:val="0002315D"/>
    <w:rsid w:val="00027D57"/>
    <w:rsid w:val="00042940"/>
    <w:rsid w:val="00055F21"/>
    <w:rsid w:val="000615F5"/>
    <w:rsid w:val="00072DF7"/>
    <w:rsid w:val="000746C9"/>
    <w:rsid w:val="00081791"/>
    <w:rsid w:val="00081D5F"/>
    <w:rsid w:val="00087598"/>
    <w:rsid w:val="00087E3F"/>
    <w:rsid w:val="00091D73"/>
    <w:rsid w:val="00095AFE"/>
    <w:rsid w:val="00097B94"/>
    <w:rsid w:val="000A1A5A"/>
    <w:rsid w:val="000A4DA9"/>
    <w:rsid w:val="000A69BD"/>
    <w:rsid w:val="000A78B1"/>
    <w:rsid w:val="000B070A"/>
    <w:rsid w:val="000B3F46"/>
    <w:rsid w:val="000B7BB3"/>
    <w:rsid w:val="000C5C27"/>
    <w:rsid w:val="000E242A"/>
    <w:rsid w:val="000F48CF"/>
    <w:rsid w:val="00100BFF"/>
    <w:rsid w:val="00100E41"/>
    <w:rsid w:val="00103316"/>
    <w:rsid w:val="00104E6C"/>
    <w:rsid w:val="00107212"/>
    <w:rsid w:val="001140B7"/>
    <w:rsid w:val="00114BED"/>
    <w:rsid w:val="001269D8"/>
    <w:rsid w:val="0014545A"/>
    <w:rsid w:val="00147B12"/>
    <w:rsid w:val="00156940"/>
    <w:rsid w:val="00161516"/>
    <w:rsid w:val="00163C0F"/>
    <w:rsid w:val="0017000A"/>
    <w:rsid w:val="001A450F"/>
    <w:rsid w:val="001B453F"/>
    <w:rsid w:val="001C62C4"/>
    <w:rsid w:val="001D243F"/>
    <w:rsid w:val="001D6457"/>
    <w:rsid w:val="001E6C63"/>
    <w:rsid w:val="001F38FF"/>
    <w:rsid w:val="001F3C38"/>
    <w:rsid w:val="00207421"/>
    <w:rsid w:val="002649DA"/>
    <w:rsid w:val="00271D25"/>
    <w:rsid w:val="0027385E"/>
    <w:rsid w:val="00282E1B"/>
    <w:rsid w:val="002843EC"/>
    <w:rsid w:val="002B5051"/>
    <w:rsid w:val="00302766"/>
    <w:rsid w:val="00311CBE"/>
    <w:rsid w:val="00315CD9"/>
    <w:rsid w:val="00325E42"/>
    <w:rsid w:val="003329C0"/>
    <w:rsid w:val="00346866"/>
    <w:rsid w:val="003505C2"/>
    <w:rsid w:val="003527D8"/>
    <w:rsid w:val="00353B76"/>
    <w:rsid w:val="003579E5"/>
    <w:rsid w:val="003634EA"/>
    <w:rsid w:val="00363739"/>
    <w:rsid w:val="003875F6"/>
    <w:rsid w:val="0039502A"/>
    <w:rsid w:val="003959F6"/>
    <w:rsid w:val="003A26AE"/>
    <w:rsid w:val="003A5A60"/>
    <w:rsid w:val="003D3539"/>
    <w:rsid w:val="003F268C"/>
    <w:rsid w:val="0041421B"/>
    <w:rsid w:val="00414A57"/>
    <w:rsid w:val="00424A81"/>
    <w:rsid w:val="0043051A"/>
    <w:rsid w:val="0043203A"/>
    <w:rsid w:val="004376B5"/>
    <w:rsid w:val="0044102D"/>
    <w:rsid w:val="004415EB"/>
    <w:rsid w:val="00446BDA"/>
    <w:rsid w:val="004633A4"/>
    <w:rsid w:val="0047045F"/>
    <w:rsid w:val="0048090F"/>
    <w:rsid w:val="00481BB1"/>
    <w:rsid w:val="004857E3"/>
    <w:rsid w:val="0049191E"/>
    <w:rsid w:val="004A1153"/>
    <w:rsid w:val="004B77CF"/>
    <w:rsid w:val="004C71C7"/>
    <w:rsid w:val="004E041C"/>
    <w:rsid w:val="004E158E"/>
    <w:rsid w:val="004F4446"/>
    <w:rsid w:val="00504015"/>
    <w:rsid w:val="00515B9E"/>
    <w:rsid w:val="00516802"/>
    <w:rsid w:val="005209A3"/>
    <w:rsid w:val="005224F3"/>
    <w:rsid w:val="00527A8D"/>
    <w:rsid w:val="00531006"/>
    <w:rsid w:val="0054217D"/>
    <w:rsid w:val="00546A0D"/>
    <w:rsid w:val="00553E1C"/>
    <w:rsid w:val="00565E8F"/>
    <w:rsid w:val="005679FC"/>
    <w:rsid w:val="00571226"/>
    <w:rsid w:val="005917A0"/>
    <w:rsid w:val="00596CC8"/>
    <w:rsid w:val="005A0971"/>
    <w:rsid w:val="005A1207"/>
    <w:rsid w:val="005A2BD7"/>
    <w:rsid w:val="005A75AD"/>
    <w:rsid w:val="005A7DBD"/>
    <w:rsid w:val="005B3E1C"/>
    <w:rsid w:val="005B74BE"/>
    <w:rsid w:val="005C0538"/>
    <w:rsid w:val="005D2480"/>
    <w:rsid w:val="005E1156"/>
    <w:rsid w:val="005E19F9"/>
    <w:rsid w:val="005E4E71"/>
    <w:rsid w:val="005F21EC"/>
    <w:rsid w:val="005F364A"/>
    <w:rsid w:val="00600C3E"/>
    <w:rsid w:val="0060247B"/>
    <w:rsid w:val="00603B88"/>
    <w:rsid w:val="0061077F"/>
    <w:rsid w:val="006243DD"/>
    <w:rsid w:val="006269C0"/>
    <w:rsid w:val="00636F07"/>
    <w:rsid w:val="0064407E"/>
    <w:rsid w:val="00646900"/>
    <w:rsid w:val="006515AC"/>
    <w:rsid w:val="00660D18"/>
    <w:rsid w:val="0067116A"/>
    <w:rsid w:val="00672541"/>
    <w:rsid w:val="0067298C"/>
    <w:rsid w:val="006807DF"/>
    <w:rsid w:val="0068210A"/>
    <w:rsid w:val="0068313F"/>
    <w:rsid w:val="00685DF0"/>
    <w:rsid w:val="006917A3"/>
    <w:rsid w:val="0069484F"/>
    <w:rsid w:val="00696B80"/>
    <w:rsid w:val="00697DBD"/>
    <w:rsid w:val="006D3266"/>
    <w:rsid w:val="006D3E9C"/>
    <w:rsid w:val="006F4CEA"/>
    <w:rsid w:val="006F5755"/>
    <w:rsid w:val="006F5CFC"/>
    <w:rsid w:val="006F7F71"/>
    <w:rsid w:val="00701743"/>
    <w:rsid w:val="007175E2"/>
    <w:rsid w:val="00717842"/>
    <w:rsid w:val="00721A2B"/>
    <w:rsid w:val="00722F66"/>
    <w:rsid w:val="007253ED"/>
    <w:rsid w:val="0072625D"/>
    <w:rsid w:val="00760568"/>
    <w:rsid w:val="007621AC"/>
    <w:rsid w:val="007651DC"/>
    <w:rsid w:val="007703C3"/>
    <w:rsid w:val="007706EA"/>
    <w:rsid w:val="00771ACA"/>
    <w:rsid w:val="00780BE6"/>
    <w:rsid w:val="0078177B"/>
    <w:rsid w:val="00781920"/>
    <w:rsid w:val="00784503"/>
    <w:rsid w:val="007858BA"/>
    <w:rsid w:val="00792DDF"/>
    <w:rsid w:val="007A324A"/>
    <w:rsid w:val="007B630E"/>
    <w:rsid w:val="007C34A1"/>
    <w:rsid w:val="007C4F0F"/>
    <w:rsid w:val="007C509F"/>
    <w:rsid w:val="007C5F95"/>
    <w:rsid w:val="007C67D6"/>
    <w:rsid w:val="007C73D3"/>
    <w:rsid w:val="007D2C34"/>
    <w:rsid w:val="007E3995"/>
    <w:rsid w:val="007F2C0D"/>
    <w:rsid w:val="00811B1F"/>
    <w:rsid w:val="00827D64"/>
    <w:rsid w:val="00827FEC"/>
    <w:rsid w:val="0083053A"/>
    <w:rsid w:val="008355D8"/>
    <w:rsid w:val="008422FD"/>
    <w:rsid w:val="0086041D"/>
    <w:rsid w:val="0086586B"/>
    <w:rsid w:val="00867669"/>
    <w:rsid w:val="008763AD"/>
    <w:rsid w:val="00877B25"/>
    <w:rsid w:val="0088398B"/>
    <w:rsid w:val="00891D69"/>
    <w:rsid w:val="0089227F"/>
    <w:rsid w:val="008A0A70"/>
    <w:rsid w:val="008A7BD5"/>
    <w:rsid w:val="008B0D44"/>
    <w:rsid w:val="008C4040"/>
    <w:rsid w:val="008D3E15"/>
    <w:rsid w:val="008F1F61"/>
    <w:rsid w:val="00900134"/>
    <w:rsid w:val="00906BF8"/>
    <w:rsid w:val="009206D0"/>
    <w:rsid w:val="00935054"/>
    <w:rsid w:val="00936B66"/>
    <w:rsid w:val="00941360"/>
    <w:rsid w:val="00941A95"/>
    <w:rsid w:val="009432F5"/>
    <w:rsid w:val="009471D8"/>
    <w:rsid w:val="0095095C"/>
    <w:rsid w:val="00956D57"/>
    <w:rsid w:val="00972F15"/>
    <w:rsid w:val="00993B6D"/>
    <w:rsid w:val="00995752"/>
    <w:rsid w:val="00996DD8"/>
    <w:rsid w:val="009A56E5"/>
    <w:rsid w:val="009A6E44"/>
    <w:rsid w:val="009A7920"/>
    <w:rsid w:val="009B4DB6"/>
    <w:rsid w:val="009C7987"/>
    <w:rsid w:val="009D10CA"/>
    <w:rsid w:val="009D5D6F"/>
    <w:rsid w:val="009D67C4"/>
    <w:rsid w:val="009D6945"/>
    <w:rsid w:val="009D7701"/>
    <w:rsid w:val="009D77FC"/>
    <w:rsid w:val="009E2307"/>
    <w:rsid w:val="009E71AA"/>
    <w:rsid w:val="009E75D9"/>
    <w:rsid w:val="00A0329F"/>
    <w:rsid w:val="00A05166"/>
    <w:rsid w:val="00A10C5A"/>
    <w:rsid w:val="00A208C3"/>
    <w:rsid w:val="00A20E51"/>
    <w:rsid w:val="00A21CD9"/>
    <w:rsid w:val="00A229A6"/>
    <w:rsid w:val="00A340D9"/>
    <w:rsid w:val="00A36226"/>
    <w:rsid w:val="00A41B8F"/>
    <w:rsid w:val="00A546FE"/>
    <w:rsid w:val="00A55532"/>
    <w:rsid w:val="00A61CB5"/>
    <w:rsid w:val="00A75EC0"/>
    <w:rsid w:val="00A81E53"/>
    <w:rsid w:val="00A81E7B"/>
    <w:rsid w:val="00A907E8"/>
    <w:rsid w:val="00AC27A3"/>
    <w:rsid w:val="00AC52AD"/>
    <w:rsid w:val="00AD1EFB"/>
    <w:rsid w:val="00AD4F8B"/>
    <w:rsid w:val="00AD74EE"/>
    <w:rsid w:val="00AE14BA"/>
    <w:rsid w:val="00AE6F6B"/>
    <w:rsid w:val="00AF0512"/>
    <w:rsid w:val="00AF2A07"/>
    <w:rsid w:val="00AF5876"/>
    <w:rsid w:val="00AF6F8E"/>
    <w:rsid w:val="00AF7F43"/>
    <w:rsid w:val="00B02AAC"/>
    <w:rsid w:val="00B039BA"/>
    <w:rsid w:val="00B0751E"/>
    <w:rsid w:val="00B11866"/>
    <w:rsid w:val="00B27993"/>
    <w:rsid w:val="00B403D8"/>
    <w:rsid w:val="00B40575"/>
    <w:rsid w:val="00B45D03"/>
    <w:rsid w:val="00B57C27"/>
    <w:rsid w:val="00B75E58"/>
    <w:rsid w:val="00B8072E"/>
    <w:rsid w:val="00B8253C"/>
    <w:rsid w:val="00B84E91"/>
    <w:rsid w:val="00B917FD"/>
    <w:rsid w:val="00BA1BB3"/>
    <w:rsid w:val="00BA4FF1"/>
    <w:rsid w:val="00BB31EC"/>
    <w:rsid w:val="00BB79B0"/>
    <w:rsid w:val="00BC0F08"/>
    <w:rsid w:val="00BF0901"/>
    <w:rsid w:val="00BF0D93"/>
    <w:rsid w:val="00BF399A"/>
    <w:rsid w:val="00BF3F25"/>
    <w:rsid w:val="00C02B03"/>
    <w:rsid w:val="00C114C2"/>
    <w:rsid w:val="00C14C10"/>
    <w:rsid w:val="00C17637"/>
    <w:rsid w:val="00C32A33"/>
    <w:rsid w:val="00C34B33"/>
    <w:rsid w:val="00C42C0B"/>
    <w:rsid w:val="00C47701"/>
    <w:rsid w:val="00C65F2D"/>
    <w:rsid w:val="00C7456B"/>
    <w:rsid w:val="00C74C98"/>
    <w:rsid w:val="00C94753"/>
    <w:rsid w:val="00CA0C75"/>
    <w:rsid w:val="00CA1E54"/>
    <w:rsid w:val="00CA4FED"/>
    <w:rsid w:val="00CB1360"/>
    <w:rsid w:val="00CC3254"/>
    <w:rsid w:val="00CC7EEA"/>
    <w:rsid w:val="00CD2FD0"/>
    <w:rsid w:val="00CD4905"/>
    <w:rsid w:val="00D107E1"/>
    <w:rsid w:val="00D20E07"/>
    <w:rsid w:val="00D31A81"/>
    <w:rsid w:val="00D32122"/>
    <w:rsid w:val="00D32690"/>
    <w:rsid w:val="00D52EA7"/>
    <w:rsid w:val="00D57805"/>
    <w:rsid w:val="00D72017"/>
    <w:rsid w:val="00D73EDC"/>
    <w:rsid w:val="00D74989"/>
    <w:rsid w:val="00D76CB0"/>
    <w:rsid w:val="00D83179"/>
    <w:rsid w:val="00D91472"/>
    <w:rsid w:val="00DA6A94"/>
    <w:rsid w:val="00DA7C8C"/>
    <w:rsid w:val="00DB2600"/>
    <w:rsid w:val="00DB6B10"/>
    <w:rsid w:val="00DC3249"/>
    <w:rsid w:val="00DD3DF2"/>
    <w:rsid w:val="00DE6158"/>
    <w:rsid w:val="00DF13B8"/>
    <w:rsid w:val="00DF52F8"/>
    <w:rsid w:val="00DF577B"/>
    <w:rsid w:val="00E130AC"/>
    <w:rsid w:val="00E1331E"/>
    <w:rsid w:val="00E25A17"/>
    <w:rsid w:val="00E374F7"/>
    <w:rsid w:val="00E411C2"/>
    <w:rsid w:val="00E42670"/>
    <w:rsid w:val="00E45369"/>
    <w:rsid w:val="00E4782B"/>
    <w:rsid w:val="00E479F6"/>
    <w:rsid w:val="00E61A06"/>
    <w:rsid w:val="00E63EA8"/>
    <w:rsid w:val="00E702F2"/>
    <w:rsid w:val="00E800D7"/>
    <w:rsid w:val="00EC5651"/>
    <w:rsid w:val="00EC5800"/>
    <w:rsid w:val="00EC7A54"/>
    <w:rsid w:val="00EC7F79"/>
    <w:rsid w:val="00EE1AC5"/>
    <w:rsid w:val="00F05502"/>
    <w:rsid w:val="00F114F8"/>
    <w:rsid w:val="00F13EFE"/>
    <w:rsid w:val="00F16E1E"/>
    <w:rsid w:val="00F272C3"/>
    <w:rsid w:val="00F36A55"/>
    <w:rsid w:val="00F435ED"/>
    <w:rsid w:val="00F4515A"/>
    <w:rsid w:val="00F46D0B"/>
    <w:rsid w:val="00F50459"/>
    <w:rsid w:val="00F53B63"/>
    <w:rsid w:val="00F57765"/>
    <w:rsid w:val="00F749F3"/>
    <w:rsid w:val="00F76325"/>
    <w:rsid w:val="00F77CC3"/>
    <w:rsid w:val="00F87A15"/>
    <w:rsid w:val="00F87C0B"/>
    <w:rsid w:val="00F93487"/>
    <w:rsid w:val="00FA29B7"/>
    <w:rsid w:val="00FA47B8"/>
    <w:rsid w:val="00FA576D"/>
    <w:rsid w:val="00FA6123"/>
    <w:rsid w:val="00FC01B6"/>
    <w:rsid w:val="00FC3D92"/>
    <w:rsid w:val="00FD2775"/>
    <w:rsid w:val="00FE1270"/>
    <w:rsid w:val="00FE5C75"/>
    <w:rsid w:val="00FF2E6D"/>
    <w:rsid w:val="00FF50B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8EDEC1"/>
  <w14:defaultImageDpi w14:val="0"/>
  <w15:docId w15:val="{00D44574-8DD6-4563-8CC7-4B0156E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kern w:val="2"/>
        <w:lang w:val="en-US" w:eastAsia="ko-K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EA8"/>
    <w:pPr>
      <w:jc w:val="both"/>
    </w:pPr>
    <w:rPr>
      <w:kern w:val="0"/>
      <w:lang w:eastAsia="en-US"/>
    </w:rPr>
  </w:style>
  <w:style w:type="paragraph" w:styleId="1">
    <w:name w:val="heading 1"/>
    <w:basedOn w:val="a"/>
    <w:next w:val="a"/>
    <w:link w:val="1Char"/>
    <w:uiPriority w:val="99"/>
    <w:qFormat/>
    <w:pPr>
      <w:keepNext/>
      <w:numPr>
        <w:numId w:val="1"/>
      </w:numPr>
      <w:spacing w:before="120" w:after="120"/>
      <w:jc w:val="center"/>
      <w:outlineLvl w:val="0"/>
    </w:pPr>
    <w:rPr>
      <w:b/>
      <w:bCs/>
      <w:sz w:val="24"/>
      <w:szCs w:val="24"/>
    </w:rPr>
  </w:style>
  <w:style w:type="paragraph" w:styleId="2">
    <w:name w:val="heading 2"/>
    <w:basedOn w:val="a"/>
    <w:next w:val="a"/>
    <w:link w:val="2Char"/>
    <w:uiPriority w:val="99"/>
    <w:qFormat/>
    <w:pPr>
      <w:keepNext/>
      <w:numPr>
        <w:ilvl w:val="1"/>
        <w:numId w:val="1"/>
      </w:numPr>
      <w:spacing w:before="120" w:after="120"/>
      <w:outlineLvl w:val="1"/>
    </w:pPr>
    <w:rPr>
      <w:b/>
      <w:bCs/>
      <w:sz w:val="22"/>
      <w:szCs w:val="22"/>
    </w:rPr>
  </w:style>
  <w:style w:type="paragraph" w:styleId="3">
    <w:name w:val="heading 3"/>
    <w:basedOn w:val="a"/>
    <w:next w:val="a"/>
    <w:link w:val="3Char"/>
    <w:uiPriority w:val="99"/>
    <w:qFormat/>
    <w:pPr>
      <w:keepNext/>
      <w:numPr>
        <w:ilvl w:val="2"/>
        <w:numId w:val="1"/>
      </w:numPr>
      <w:spacing w:before="240" w:after="60"/>
      <w:outlineLvl w:val="2"/>
    </w:pPr>
    <w:rPr>
      <w:b/>
      <w:bCs/>
      <w:sz w:val="24"/>
      <w:szCs w:val="24"/>
    </w:rPr>
  </w:style>
  <w:style w:type="paragraph" w:styleId="4">
    <w:name w:val="heading 4"/>
    <w:basedOn w:val="a"/>
    <w:next w:val="a"/>
    <w:link w:val="4Char"/>
    <w:uiPriority w:val="99"/>
    <w:qFormat/>
    <w:pPr>
      <w:keepNext/>
      <w:numPr>
        <w:ilvl w:val="3"/>
        <w:numId w:val="1"/>
      </w:numPr>
      <w:spacing w:before="240" w:after="60"/>
      <w:outlineLvl w:val="3"/>
    </w:pPr>
    <w:rPr>
      <w:b/>
      <w:bCs/>
      <w:i/>
      <w:iCs/>
      <w:sz w:val="24"/>
      <w:szCs w:val="24"/>
    </w:rPr>
  </w:style>
  <w:style w:type="paragraph" w:styleId="5">
    <w:name w:val="heading 5"/>
    <w:basedOn w:val="a"/>
    <w:next w:val="a"/>
    <w:link w:val="5Char"/>
    <w:uiPriority w:val="99"/>
    <w:qFormat/>
    <w:pPr>
      <w:numPr>
        <w:ilvl w:val="4"/>
        <w:numId w:val="1"/>
      </w:numPr>
      <w:spacing w:before="240" w:after="60"/>
      <w:outlineLvl w:val="4"/>
    </w:pPr>
    <w:rPr>
      <w:rFonts w:ascii="Arial" w:hAnsi="Arial" w:cs="Arial"/>
      <w:sz w:val="22"/>
      <w:szCs w:val="22"/>
    </w:rPr>
  </w:style>
  <w:style w:type="paragraph" w:styleId="6">
    <w:name w:val="heading 6"/>
    <w:basedOn w:val="a"/>
    <w:next w:val="a"/>
    <w:link w:val="6Char"/>
    <w:uiPriority w:val="99"/>
    <w:qFormat/>
    <w:pPr>
      <w:numPr>
        <w:ilvl w:val="5"/>
        <w:numId w:val="1"/>
      </w:numPr>
      <w:spacing w:before="240" w:after="60"/>
      <w:outlineLvl w:val="5"/>
    </w:pPr>
    <w:rPr>
      <w:rFonts w:ascii="Arial" w:hAnsi="Arial" w:cs="Arial"/>
      <w:i/>
      <w:iCs/>
      <w:sz w:val="22"/>
      <w:szCs w:val="22"/>
    </w:rPr>
  </w:style>
  <w:style w:type="paragraph" w:styleId="7">
    <w:name w:val="heading 7"/>
    <w:basedOn w:val="a"/>
    <w:next w:val="a"/>
    <w:link w:val="7Char"/>
    <w:uiPriority w:val="99"/>
    <w:qFormat/>
    <w:pPr>
      <w:numPr>
        <w:ilvl w:val="6"/>
        <w:numId w:val="1"/>
      </w:numPr>
      <w:spacing w:before="240" w:after="60"/>
      <w:outlineLvl w:val="6"/>
    </w:pPr>
    <w:rPr>
      <w:rFonts w:ascii="Arial" w:hAnsi="Arial" w:cs="Arial"/>
    </w:rPr>
  </w:style>
  <w:style w:type="paragraph" w:styleId="8">
    <w:name w:val="heading 8"/>
    <w:basedOn w:val="a"/>
    <w:next w:val="a"/>
    <w:link w:val="8Char"/>
    <w:uiPriority w:val="99"/>
    <w:qFormat/>
    <w:pPr>
      <w:numPr>
        <w:ilvl w:val="7"/>
        <w:numId w:val="1"/>
      </w:numPr>
      <w:spacing w:before="240" w:after="60"/>
      <w:outlineLvl w:val="7"/>
    </w:pPr>
    <w:rPr>
      <w:rFonts w:ascii="Arial" w:hAnsi="Arial" w:cs="Arial"/>
      <w:i/>
      <w:iCs/>
    </w:rPr>
  </w:style>
  <w:style w:type="paragraph" w:styleId="9">
    <w:name w:val="heading 9"/>
    <w:basedOn w:val="a"/>
    <w:next w:val="a"/>
    <w:link w:val="9Char"/>
    <w:uiPriority w:val="99"/>
    <w:qFormat/>
    <w:pPr>
      <w:numPr>
        <w:ilvl w:val="8"/>
        <w:numId w:val="1"/>
      </w:numPr>
      <w:spacing w:before="240" w:after="60"/>
      <w:outlineLvl w:val="8"/>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locked/>
    <w:rPr>
      <w:rFonts w:asciiTheme="majorHAnsi" w:eastAsiaTheme="majorEastAsia" w:hAnsiTheme="majorHAnsi" w:cs="Times New Roman"/>
      <w:kern w:val="0"/>
      <w:sz w:val="28"/>
      <w:szCs w:val="28"/>
      <w:lang w:val="x-none" w:eastAsia="en-US"/>
    </w:rPr>
  </w:style>
  <w:style w:type="character" w:customStyle="1" w:styleId="2Char">
    <w:name w:val="제목 2 Char"/>
    <w:basedOn w:val="a0"/>
    <w:link w:val="2"/>
    <w:uiPriority w:val="9"/>
    <w:semiHidden/>
    <w:locked/>
    <w:rPr>
      <w:rFonts w:asciiTheme="majorHAnsi" w:eastAsiaTheme="majorEastAsia" w:hAnsiTheme="majorHAnsi" w:cs="Times New Roman"/>
      <w:kern w:val="0"/>
      <w:sz w:val="20"/>
      <w:szCs w:val="20"/>
      <w:lang w:val="x-none" w:eastAsia="en-US"/>
    </w:rPr>
  </w:style>
  <w:style w:type="character" w:customStyle="1" w:styleId="3Char">
    <w:name w:val="제목 3 Char"/>
    <w:basedOn w:val="a0"/>
    <w:link w:val="3"/>
    <w:uiPriority w:val="9"/>
    <w:semiHidden/>
    <w:locked/>
    <w:rPr>
      <w:rFonts w:asciiTheme="majorHAnsi" w:eastAsiaTheme="majorEastAsia" w:hAnsiTheme="majorHAnsi" w:cs="Times New Roman"/>
      <w:kern w:val="0"/>
      <w:sz w:val="20"/>
      <w:szCs w:val="20"/>
      <w:lang w:val="x-none" w:eastAsia="en-US"/>
    </w:rPr>
  </w:style>
  <w:style w:type="character" w:customStyle="1" w:styleId="4Char">
    <w:name w:val="제목 4 Char"/>
    <w:basedOn w:val="a0"/>
    <w:link w:val="4"/>
    <w:uiPriority w:val="9"/>
    <w:semiHidden/>
    <w:locked/>
    <w:rPr>
      <w:rFonts w:cs="Times New Roman"/>
      <w:b/>
      <w:bCs/>
      <w:kern w:val="0"/>
      <w:sz w:val="20"/>
      <w:szCs w:val="20"/>
      <w:lang w:val="x-none" w:eastAsia="en-US"/>
    </w:rPr>
  </w:style>
  <w:style w:type="character" w:customStyle="1" w:styleId="5Char">
    <w:name w:val="제목 5 Char"/>
    <w:basedOn w:val="a0"/>
    <w:link w:val="5"/>
    <w:uiPriority w:val="9"/>
    <w:semiHidden/>
    <w:locked/>
    <w:rPr>
      <w:rFonts w:asciiTheme="majorHAnsi" w:eastAsiaTheme="majorEastAsia" w:hAnsiTheme="majorHAnsi" w:cs="Times New Roman"/>
      <w:kern w:val="0"/>
      <w:sz w:val="20"/>
      <w:szCs w:val="20"/>
      <w:lang w:val="x-none" w:eastAsia="en-US"/>
    </w:rPr>
  </w:style>
  <w:style w:type="character" w:customStyle="1" w:styleId="6Char">
    <w:name w:val="제목 6 Char"/>
    <w:basedOn w:val="a0"/>
    <w:link w:val="6"/>
    <w:uiPriority w:val="9"/>
    <w:semiHidden/>
    <w:locked/>
    <w:rPr>
      <w:rFonts w:cs="Times New Roman"/>
      <w:b/>
      <w:bCs/>
      <w:kern w:val="0"/>
      <w:sz w:val="20"/>
      <w:szCs w:val="20"/>
      <w:lang w:val="x-none" w:eastAsia="en-US"/>
    </w:rPr>
  </w:style>
  <w:style w:type="character" w:customStyle="1" w:styleId="7Char">
    <w:name w:val="제목 7 Char"/>
    <w:basedOn w:val="a0"/>
    <w:link w:val="7"/>
    <w:uiPriority w:val="9"/>
    <w:semiHidden/>
    <w:locked/>
    <w:rPr>
      <w:rFonts w:cs="Times New Roman"/>
      <w:kern w:val="0"/>
      <w:sz w:val="20"/>
      <w:szCs w:val="20"/>
      <w:lang w:val="x-none" w:eastAsia="en-US"/>
    </w:rPr>
  </w:style>
  <w:style w:type="character" w:customStyle="1" w:styleId="8Char">
    <w:name w:val="제목 8 Char"/>
    <w:basedOn w:val="a0"/>
    <w:link w:val="8"/>
    <w:uiPriority w:val="9"/>
    <w:semiHidden/>
    <w:locked/>
    <w:rPr>
      <w:rFonts w:cs="Times New Roman"/>
      <w:kern w:val="0"/>
      <w:sz w:val="20"/>
      <w:szCs w:val="20"/>
      <w:lang w:val="x-none" w:eastAsia="en-US"/>
    </w:rPr>
  </w:style>
  <w:style w:type="character" w:customStyle="1" w:styleId="9Char">
    <w:name w:val="제목 9 Char"/>
    <w:basedOn w:val="a0"/>
    <w:link w:val="9"/>
    <w:uiPriority w:val="9"/>
    <w:semiHidden/>
    <w:locked/>
    <w:rPr>
      <w:rFonts w:cs="Times New Roman"/>
      <w:kern w:val="0"/>
      <w:sz w:val="20"/>
      <w:szCs w:val="20"/>
      <w:lang w:val="x-none" w:eastAsia="en-US"/>
    </w:rPr>
  </w:style>
  <w:style w:type="paragraph" w:customStyle="1" w:styleId="Authors">
    <w:name w:val="Authors"/>
    <w:basedOn w:val="a"/>
    <w:next w:val="a"/>
    <w:uiPriority w:val="99"/>
    <w:pPr>
      <w:jc w:val="center"/>
    </w:pPr>
    <w:rPr>
      <w:i/>
      <w:iCs/>
      <w:sz w:val="22"/>
      <w:szCs w:val="22"/>
    </w:rPr>
  </w:style>
  <w:style w:type="paragraph" w:customStyle="1" w:styleId="ChapterTitle">
    <w:name w:val="Chapter Title"/>
    <w:basedOn w:val="a"/>
    <w:next w:val="a"/>
    <w:uiPriority w:val="99"/>
    <w:pPr>
      <w:keepNext/>
      <w:spacing w:before="400" w:after="200"/>
      <w:ind w:left="282" w:hangingChars="117" w:hanging="282"/>
      <w:jc w:val="left"/>
    </w:pPr>
    <w:rPr>
      <w:b/>
      <w:bCs/>
      <w:kern w:val="28"/>
      <w:sz w:val="24"/>
      <w:szCs w:val="24"/>
      <w:lang w:eastAsia="ja-JP"/>
    </w:rPr>
  </w:style>
  <w:style w:type="paragraph" w:customStyle="1" w:styleId="SectionHeading">
    <w:name w:val="SectionHeading"/>
    <w:basedOn w:val="a"/>
    <w:uiPriority w:val="99"/>
    <w:pPr>
      <w:keepNext/>
      <w:keepLines/>
      <w:spacing w:before="200" w:after="200"/>
    </w:pPr>
    <w:rPr>
      <w:kern w:val="28"/>
      <w:sz w:val="22"/>
      <w:szCs w:val="22"/>
      <w:lang w:eastAsia="ja-JP"/>
    </w:rPr>
  </w:style>
  <w:style w:type="paragraph" w:customStyle="1" w:styleId="Reference">
    <w:name w:val="Reference"/>
    <w:basedOn w:val="a"/>
    <w:pPr>
      <w:numPr>
        <w:numId w:val="2"/>
      </w:numPr>
      <w:spacing w:afterLines="400" w:after="400"/>
    </w:pPr>
    <w:rPr>
      <w:sz w:val="18"/>
      <w:szCs w:val="18"/>
    </w:rPr>
  </w:style>
  <w:style w:type="paragraph" w:customStyle="1" w:styleId="SammaryHeader">
    <w:name w:val="SammaryHeader"/>
    <w:basedOn w:val="ChapterTitle"/>
    <w:next w:val="a"/>
    <w:uiPriority w:val="99"/>
    <w:pPr>
      <w:spacing w:before="0" w:after="0"/>
      <w:ind w:left="235" w:hanging="235"/>
      <w:jc w:val="both"/>
    </w:pPr>
    <w:rPr>
      <w:sz w:val="20"/>
      <w:szCs w:val="20"/>
    </w:rPr>
  </w:style>
  <w:style w:type="paragraph" w:customStyle="1" w:styleId="ReferenceHeading">
    <w:name w:val="Reference Heading"/>
    <w:basedOn w:val="SammaryHeader"/>
    <w:next w:val="Reference"/>
    <w:uiPriority w:val="99"/>
  </w:style>
  <w:style w:type="paragraph" w:customStyle="1" w:styleId="KeywordsHeader">
    <w:name w:val="KeywordsHeader"/>
    <w:basedOn w:val="a"/>
    <w:uiPriority w:val="99"/>
    <w:pPr>
      <w:keepNext/>
    </w:pPr>
    <w:rPr>
      <w:b/>
      <w:bCs/>
      <w:i/>
      <w:iCs/>
      <w:lang w:eastAsia="ja-JP"/>
    </w:rPr>
  </w:style>
  <w:style w:type="paragraph" w:customStyle="1" w:styleId="PaperTitle">
    <w:name w:val="PaperTitle"/>
    <w:basedOn w:val="a"/>
    <w:uiPriority w:val="99"/>
    <w:pPr>
      <w:tabs>
        <w:tab w:val="left" w:pos="0"/>
      </w:tabs>
      <w:spacing w:before="120" w:after="400"/>
      <w:ind w:right="11"/>
    </w:pPr>
    <w:rPr>
      <w:rFonts w:ascii="Century" w:hAnsi="Century" w:cs="Century"/>
      <w:b/>
      <w:bCs/>
      <w:spacing w:val="-16"/>
      <w:kern w:val="24"/>
      <w:position w:val="10"/>
      <w:sz w:val="36"/>
      <w:szCs w:val="36"/>
      <w:lang w:eastAsia="ja-JP"/>
    </w:rPr>
  </w:style>
  <w:style w:type="paragraph" w:customStyle="1" w:styleId="Paragraph">
    <w:name w:val="Paragraph"/>
    <w:basedOn w:val="a"/>
    <w:uiPriority w:val="99"/>
    <w:pPr>
      <w:tabs>
        <w:tab w:val="left" w:pos="202"/>
      </w:tabs>
      <w:spacing w:line="240" w:lineRule="exact"/>
    </w:pPr>
    <w:rPr>
      <w:rFonts w:ascii="Times" w:hAnsi="Times" w:cs="Times"/>
      <w:lang w:val="en-GB"/>
    </w:rPr>
  </w:style>
  <w:style w:type="paragraph" w:customStyle="1" w:styleId="Sammary">
    <w:name w:val="Sammary"/>
    <w:basedOn w:val="KeywordsHeader"/>
    <w:rPr>
      <w:b w:val="0"/>
      <w:bCs w:val="0"/>
      <w:i w:val="0"/>
      <w:iCs w:val="0"/>
    </w:rPr>
  </w:style>
  <w:style w:type="paragraph" w:customStyle="1" w:styleId="Keywords">
    <w:name w:val="Keywords"/>
    <w:basedOn w:val="KeywordsHeader"/>
    <w:uiPriority w:val="99"/>
    <w:rPr>
      <w:b w:val="0"/>
      <w:bCs w:val="0"/>
    </w:rPr>
  </w:style>
  <w:style w:type="paragraph" w:customStyle="1" w:styleId="itemize">
    <w:name w:val="itemize"/>
    <w:basedOn w:val="a"/>
    <w:uiPriority w:val="99"/>
    <w:pPr>
      <w:numPr>
        <w:numId w:val="3"/>
      </w:numPr>
      <w:spacing w:after="160"/>
      <w:ind w:left="360" w:hanging="360"/>
    </w:pPr>
  </w:style>
  <w:style w:type="paragraph" w:customStyle="1" w:styleId="TextBody">
    <w:name w:val="TextBody"/>
    <w:basedOn w:val="a"/>
    <w:uiPriority w:val="99"/>
    <w:pPr>
      <w:ind w:firstLine="397"/>
    </w:pPr>
  </w:style>
  <w:style w:type="paragraph" w:customStyle="1" w:styleId="TableCaption">
    <w:name w:val="TableCaption"/>
    <w:basedOn w:val="a"/>
    <w:pPr>
      <w:keepLines/>
      <w:spacing w:beforeLines="100" w:before="100"/>
      <w:jc w:val="center"/>
    </w:pPr>
    <w:rPr>
      <w:color w:val="000000"/>
      <w:sz w:val="16"/>
      <w:szCs w:val="16"/>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customStyle="1" w:styleId="FigCaption">
    <w:name w:val="FigCaption"/>
    <w:basedOn w:val="TableCaption"/>
    <w:uiPriority w:val="99"/>
    <w:pPr>
      <w:spacing w:afterLines="100" w:after="100"/>
    </w:pPr>
  </w:style>
  <w:style w:type="paragraph" w:customStyle="1" w:styleId="AuthorPhoto">
    <w:name w:val="AuthorPhoto"/>
    <w:basedOn w:val="a"/>
    <w:autoRedefine/>
    <w:uiPriority w:val="99"/>
    <w:pPr>
      <w:framePr w:w="1440" w:h="1871" w:hRule="exact" w:hSpace="851" w:vSpace="142" w:wrap="auto" w:vAnchor="text" w:hAnchor="text" w:y="1" w:anchorLock="1"/>
      <w:tabs>
        <w:tab w:val="left" w:pos="284"/>
      </w:tabs>
    </w:pPr>
    <w:rPr>
      <w:b/>
      <w:bCs/>
      <w:sz w:val="18"/>
      <w:szCs w:val="18"/>
    </w:rPr>
  </w:style>
  <w:style w:type="character" w:styleId="a5">
    <w:name w:val="page number"/>
    <w:basedOn w:val="a0"/>
    <w:uiPriority w:val="99"/>
    <w:rsid w:val="00C47701"/>
    <w:rPr>
      <w:rFonts w:cs="Times New Roman"/>
    </w:rPr>
  </w:style>
  <w:style w:type="paragraph" w:customStyle="1" w:styleId="AutoBiography">
    <w:name w:val="AutoBiography"/>
    <w:basedOn w:val="Reference"/>
    <w:uiPriority w:val="99"/>
    <w:pPr>
      <w:numPr>
        <w:numId w:val="0"/>
      </w:numPr>
      <w:spacing w:afterLines="0" w:after="0"/>
    </w:pPr>
  </w:style>
  <w:style w:type="paragraph" w:styleId="a6">
    <w:name w:val="header"/>
    <w:basedOn w:val="a"/>
    <w:link w:val="Char"/>
    <w:uiPriority w:val="99"/>
    <w:rsid w:val="00C47701"/>
    <w:pPr>
      <w:tabs>
        <w:tab w:val="center" w:pos="4252"/>
        <w:tab w:val="right" w:pos="8504"/>
      </w:tabs>
      <w:snapToGrid w:val="0"/>
    </w:pPr>
  </w:style>
  <w:style w:type="character" w:customStyle="1" w:styleId="Char">
    <w:name w:val="머리글 Char"/>
    <w:basedOn w:val="a0"/>
    <w:link w:val="a6"/>
    <w:uiPriority w:val="99"/>
    <w:semiHidden/>
    <w:locked/>
    <w:rPr>
      <w:rFonts w:cs="Times New Roman"/>
      <w:kern w:val="0"/>
      <w:sz w:val="20"/>
      <w:szCs w:val="20"/>
      <w:lang w:val="x-none" w:eastAsia="en-US"/>
    </w:rPr>
  </w:style>
  <w:style w:type="paragraph" w:styleId="a7">
    <w:name w:val="footer"/>
    <w:basedOn w:val="a"/>
    <w:link w:val="Char0"/>
    <w:uiPriority w:val="99"/>
    <w:unhideWhenUsed/>
    <w:rsid w:val="00302766"/>
    <w:pPr>
      <w:tabs>
        <w:tab w:val="center" w:pos="4513"/>
        <w:tab w:val="right" w:pos="9026"/>
      </w:tabs>
      <w:snapToGrid w:val="0"/>
    </w:pPr>
  </w:style>
  <w:style w:type="character" w:customStyle="1" w:styleId="Char0">
    <w:name w:val="바닥글 Char"/>
    <w:basedOn w:val="a0"/>
    <w:link w:val="a7"/>
    <w:uiPriority w:val="99"/>
    <w:locked/>
    <w:rsid w:val="00302766"/>
    <w:rPr>
      <w:rFonts w:cs="Times New Roman"/>
      <w:kern w:val="0"/>
      <w:lang w:val="x-none" w:eastAsia="en-US"/>
    </w:rPr>
  </w:style>
  <w:style w:type="paragraph" w:customStyle="1" w:styleId="a8">
    <w:name w:val="바탕글"/>
    <w:qFormat/>
    <w:rsid w:val="006243DD"/>
    <w:pPr>
      <w:widowControl w:val="0"/>
      <w:wordWrap w:val="0"/>
      <w:autoSpaceDE w:val="0"/>
      <w:autoSpaceDN w:val="0"/>
      <w:spacing w:line="249" w:lineRule="auto"/>
      <w:jc w:val="both"/>
    </w:pPr>
    <w:rPr>
      <w:rFonts w:ascii="함초롬바탕" w:eastAsia="함초롬바탕" w:hAnsi="Arial Unicode MS" w:cs="함초롬바탕"/>
      <w:color w:val="000000"/>
    </w:rPr>
  </w:style>
  <w:style w:type="paragraph" w:customStyle="1" w:styleId="a9">
    <w:name w:val="미주"/>
    <w:qFormat/>
    <w:rsid w:val="006243DD"/>
    <w:pPr>
      <w:widowControl w:val="0"/>
      <w:wordWrap w:val="0"/>
      <w:autoSpaceDE w:val="0"/>
      <w:autoSpaceDN w:val="0"/>
      <w:ind w:left="262" w:hanging="262"/>
      <w:jc w:val="both"/>
    </w:pPr>
    <w:rPr>
      <w:rFonts w:ascii="함초롬바탕" w:eastAsia="함초롬바탕" w:hAnsi="Arial Unicode MS" w:cs="함초롬바탕"/>
      <w:color w:val="000000"/>
      <w:sz w:val="18"/>
      <w:szCs w:val="18"/>
    </w:rPr>
  </w:style>
  <w:style w:type="paragraph" w:styleId="aa">
    <w:name w:val="List Paragraph"/>
    <w:basedOn w:val="a"/>
    <w:uiPriority w:val="34"/>
    <w:qFormat/>
    <w:rsid w:val="00827FEC"/>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10">
    <w:name w:val="확인되지 않은 멘션1"/>
    <w:basedOn w:val="a0"/>
    <w:uiPriority w:val="99"/>
    <w:semiHidden/>
    <w:unhideWhenUsed/>
    <w:rsid w:val="0014545A"/>
    <w:rPr>
      <w:color w:val="605E5C"/>
      <w:shd w:val="clear" w:color="auto" w:fill="E1DFDD"/>
    </w:rPr>
  </w:style>
  <w:style w:type="paragraph" w:customStyle="1" w:styleId="p1">
    <w:name w:val="p1"/>
    <w:basedOn w:val="a"/>
    <w:rsid w:val="0014545A"/>
    <w:pPr>
      <w:spacing w:before="100" w:beforeAutospacing="1" w:after="100" w:afterAutospacing="1"/>
      <w:jc w:val="left"/>
    </w:pPr>
    <w:rPr>
      <w:rFonts w:eastAsia="Times New Roman"/>
      <w:sz w:val="24"/>
      <w:szCs w:val="24"/>
    </w:rPr>
  </w:style>
  <w:style w:type="character" w:customStyle="1" w:styleId="s1">
    <w:name w:val="s1"/>
    <w:rsid w:val="0014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avid@umcp.ed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ifer@umcp.ed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doi.org/10.22937/IJCSNS.2020.20.10.0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FECB-74EB-4AB7-B211-907A1C49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1488</Words>
  <Characters>8554</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Title</vt:lpstr>
    </vt:vector>
  </TitlesOfParts>
  <Company>Gateway 2000</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fmvp11</dc:creator>
  <cp:keywords/>
  <dc:description/>
  <cp:lastModifiedBy>전문석</cp:lastModifiedBy>
  <cp:revision>18</cp:revision>
  <cp:lastPrinted>2001-03-06T04:00:00Z</cp:lastPrinted>
  <dcterms:created xsi:type="dcterms:W3CDTF">2022-02-21T07:59:00Z</dcterms:created>
  <dcterms:modified xsi:type="dcterms:W3CDTF">2023-03-02T01:18:00Z</dcterms:modified>
</cp:coreProperties>
</file>